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FAD" w:rsidRPr="00B05D2B" w:rsidRDefault="006A0FAD" w:rsidP="00CB6021">
      <w:pPr>
        <w:pStyle w:val="a5"/>
        <w:spacing w:before="93" w:line="580" w:lineRule="atLeast"/>
        <w:rPr>
          <w:rFonts w:ascii="Times New Roman" w:eastAsia="方正仿宋_GBK"/>
          <w:kern w:val="2"/>
          <w:sz w:val="32"/>
          <w:szCs w:val="32"/>
        </w:rPr>
      </w:pPr>
      <w:bookmarkStart w:id="0" w:name="_Toc15378441"/>
      <w:bookmarkStart w:id="1" w:name="_Toc15396475"/>
      <w:bookmarkStart w:id="2" w:name="_Toc15377425"/>
      <w:bookmarkStart w:id="3" w:name="_Toc15377193"/>
      <w:bookmarkStart w:id="4" w:name="_Toc15396597"/>
      <w:bookmarkStart w:id="5" w:name="_Toc15306267"/>
    </w:p>
    <w:p w:rsidR="006A0FAD" w:rsidRPr="00B05D2B" w:rsidRDefault="006A0FAD" w:rsidP="00CB6021">
      <w:pPr>
        <w:pStyle w:val="a5"/>
        <w:spacing w:before="93" w:line="580" w:lineRule="atLeast"/>
        <w:rPr>
          <w:rFonts w:ascii="Times New Roman" w:eastAsia="方正仿宋_GBK"/>
          <w:kern w:val="2"/>
          <w:sz w:val="32"/>
          <w:szCs w:val="32"/>
        </w:rPr>
      </w:pPr>
    </w:p>
    <w:p w:rsidR="006A0FAD" w:rsidRPr="00B05D2B" w:rsidRDefault="006A0FAD" w:rsidP="00CB6021">
      <w:pPr>
        <w:pStyle w:val="a5"/>
        <w:spacing w:before="93" w:line="580" w:lineRule="atLeast"/>
        <w:rPr>
          <w:rFonts w:ascii="Times New Roman" w:eastAsia="方正仿宋_GBK"/>
          <w:kern w:val="2"/>
          <w:sz w:val="32"/>
          <w:szCs w:val="32"/>
        </w:rPr>
      </w:pPr>
    </w:p>
    <w:p w:rsidR="006A0FAD" w:rsidRPr="00B05D2B" w:rsidRDefault="006A0FAD" w:rsidP="00CB6021">
      <w:pPr>
        <w:pStyle w:val="a5"/>
        <w:spacing w:before="93" w:line="580" w:lineRule="atLeast"/>
        <w:rPr>
          <w:rFonts w:ascii="Times New Roman" w:eastAsia="方正仿宋_GBK"/>
          <w:kern w:val="2"/>
          <w:sz w:val="32"/>
          <w:szCs w:val="32"/>
        </w:rPr>
      </w:pPr>
    </w:p>
    <w:p w:rsidR="00201326" w:rsidRPr="00407095" w:rsidRDefault="00CC6A13" w:rsidP="00CB6021">
      <w:pPr>
        <w:pStyle w:val="a5"/>
        <w:spacing w:before="93" w:line="580" w:lineRule="atLeast"/>
        <w:jc w:val="center"/>
        <w:rPr>
          <w:rFonts w:ascii="方正小标宋_GBK" w:eastAsia="方正小标宋_GBK"/>
          <w:b/>
          <w:kern w:val="2"/>
          <w:sz w:val="72"/>
          <w:szCs w:val="72"/>
        </w:rPr>
      </w:pPr>
      <w:r w:rsidRPr="00407095">
        <w:rPr>
          <w:rFonts w:ascii="方正小标宋_GBK" w:eastAsia="方正小标宋_GBK" w:hint="eastAsia"/>
          <w:b/>
          <w:kern w:val="2"/>
          <w:sz w:val="72"/>
          <w:szCs w:val="72"/>
        </w:rPr>
        <w:t>2025年度</w:t>
      </w:r>
    </w:p>
    <w:p w:rsidR="00407095" w:rsidRDefault="00201326" w:rsidP="00CB6021">
      <w:pPr>
        <w:pStyle w:val="a5"/>
        <w:spacing w:before="93" w:line="580" w:lineRule="atLeast"/>
        <w:jc w:val="center"/>
        <w:rPr>
          <w:rFonts w:ascii="方正小标宋_GBK" w:eastAsia="方正小标宋_GBK"/>
          <w:b/>
          <w:kern w:val="2"/>
          <w:sz w:val="72"/>
          <w:szCs w:val="72"/>
        </w:rPr>
      </w:pPr>
      <w:r w:rsidRPr="00407095">
        <w:rPr>
          <w:rFonts w:ascii="方正小标宋_GBK" w:eastAsia="方正小标宋_GBK" w:hint="eastAsia"/>
          <w:b/>
          <w:kern w:val="2"/>
          <w:sz w:val="72"/>
          <w:szCs w:val="72"/>
        </w:rPr>
        <w:t>攀枝花市财政局单位</w:t>
      </w:r>
      <w:r w:rsidR="00CC6A13" w:rsidRPr="00407095">
        <w:rPr>
          <w:rFonts w:ascii="方正小标宋_GBK" w:eastAsia="方正小标宋_GBK" w:hint="eastAsia"/>
          <w:b/>
          <w:kern w:val="2"/>
          <w:sz w:val="72"/>
          <w:szCs w:val="72"/>
        </w:rPr>
        <w:t>决算</w:t>
      </w:r>
    </w:p>
    <w:p w:rsidR="006A0FAD" w:rsidRPr="00407095" w:rsidRDefault="00201326" w:rsidP="00CB6021">
      <w:pPr>
        <w:pStyle w:val="a5"/>
        <w:spacing w:before="93" w:line="580" w:lineRule="atLeast"/>
        <w:jc w:val="center"/>
        <w:rPr>
          <w:rFonts w:ascii="方正小标宋_GBK" w:eastAsia="方正小标宋_GBK"/>
          <w:b/>
          <w:kern w:val="2"/>
          <w:sz w:val="72"/>
          <w:szCs w:val="72"/>
        </w:rPr>
      </w:pPr>
      <w:r w:rsidRPr="00407095">
        <w:rPr>
          <w:rFonts w:ascii="方正小标宋_GBK" w:eastAsia="方正小标宋_GBK" w:hint="eastAsia"/>
          <w:b/>
          <w:kern w:val="2"/>
          <w:sz w:val="72"/>
          <w:szCs w:val="72"/>
        </w:rPr>
        <w:t>编制说明</w:t>
      </w:r>
    </w:p>
    <w:p w:rsidR="006A0FAD" w:rsidRPr="00B05D2B" w:rsidRDefault="006A0FAD" w:rsidP="00CB6021">
      <w:pPr>
        <w:pStyle w:val="a5"/>
        <w:spacing w:before="93" w:line="580" w:lineRule="atLeast"/>
        <w:jc w:val="center"/>
        <w:rPr>
          <w:rFonts w:ascii="Times New Roman" w:eastAsia="方正仿宋_GBK"/>
          <w:kern w:val="2"/>
          <w:sz w:val="32"/>
          <w:szCs w:val="32"/>
        </w:rPr>
      </w:pPr>
    </w:p>
    <w:p w:rsidR="006A0FAD" w:rsidRPr="00B05D2B" w:rsidRDefault="006A0FAD" w:rsidP="00CB6021">
      <w:pPr>
        <w:spacing w:line="580" w:lineRule="atLeast"/>
        <w:rPr>
          <w:rFonts w:eastAsia="方正仿宋_GBK"/>
          <w:sz w:val="32"/>
          <w:szCs w:val="32"/>
        </w:rPr>
      </w:pPr>
    </w:p>
    <w:p w:rsidR="006A0FAD" w:rsidRPr="00B05D2B" w:rsidRDefault="006A0FAD" w:rsidP="00CB6021">
      <w:pPr>
        <w:pStyle w:val="a5"/>
        <w:spacing w:before="93" w:line="580" w:lineRule="atLeast"/>
        <w:jc w:val="center"/>
        <w:rPr>
          <w:rFonts w:ascii="Times New Roman" w:eastAsia="方正仿宋_GBK"/>
          <w:kern w:val="2"/>
          <w:sz w:val="32"/>
          <w:szCs w:val="32"/>
        </w:rPr>
      </w:pPr>
    </w:p>
    <w:bookmarkEnd w:id="0"/>
    <w:bookmarkEnd w:id="1"/>
    <w:bookmarkEnd w:id="2"/>
    <w:bookmarkEnd w:id="3"/>
    <w:bookmarkEnd w:id="4"/>
    <w:bookmarkEnd w:id="5"/>
    <w:p w:rsidR="00840F50" w:rsidRDefault="00840F50" w:rsidP="00840F50">
      <w:pPr>
        <w:pStyle w:val="a5"/>
        <w:spacing w:before="93"/>
        <w:jc w:val="center"/>
        <w:rPr>
          <w:rFonts w:ascii="Times New Roman" w:eastAsia="方正小标宋简体"/>
          <w:kern w:val="2"/>
          <w:sz w:val="48"/>
          <w:szCs w:val="48"/>
        </w:rPr>
      </w:pPr>
    </w:p>
    <w:p w:rsidR="00840F50" w:rsidRDefault="00840F50" w:rsidP="00840F50">
      <w:pPr>
        <w:pStyle w:val="a5"/>
        <w:spacing w:before="93"/>
        <w:jc w:val="center"/>
        <w:rPr>
          <w:rFonts w:ascii="Times New Roman" w:eastAsia="方正小标宋简体"/>
          <w:kern w:val="2"/>
          <w:sz w:val="48"/>
          <w:szCs w:val="48"/>
        </w:rPr>
      </w:pPr>
    </w:p>
    <w:p w:rsidR="00840F50" w:rsidRDefault="00840F50" w:rsidP="00840F50">
      <w:pPr>
        <w:pStyle w:val="a5"/>
        <w:spacing w:before="93"/>
        <w:jc w:val="center"/>
        <w:rPr>
          <w:rFonts w:ascii="Times New Roman" w:eastAsia="方正小标宋简体"/>
          <w:kern w:val="2"/>
          <w:sz w:val="48"/>
          <w:szCs w:val="48"/>
        </w:rPr>
      </w:pPr>
    </w:p>
    <w:p w:rsidR="00840F50" w:rsidRDefault="00840F50" w:rsidP="00840F50">
      <w:pPr>
        <w:pStyle w:val="a5"/>
        <w:spacing w:before="93"/>
        <w:jc w:val="center"/>
        <w:rPr>
          <w:rFonts w:ascii="Times New Roman" w:eastAsia="方正小标宋简体"/>
          <w:kern w:val="2"/>
          <w:sz w:val="48"/>
          <w:szCs w:val="48"/>
        </w:rPr>
      </w:pPr>
    </w:p>
    <w:p w:rsidR="00840F50" w:rsidRDefault="00840F50" w:rsidP="00840F50">
      <w:pPr>
        <w:pStyle w:val="a5"/>
        <w:spacing w:before="93"/>
        <w:jc w:val="center"/>
        <w:rPr>
          <w:rFonts w:ascii="Times New Roman" w:eastAsia="方正小标宋简体"/>
          <w:kern w:val="2"/>
          <w:sz w:val="48"/>
          <w:szCs w:val="48"/>
        </w:rPr>
      </w:pPr>
    </w:p>
    <w:p w:rsidR="00840F50" w:rsidRDefault="00840F50" w:rsidP="00840F50">
      <w:pPr>
        <w:pStyle w:val="a5"/>
        <w:spacing w:before="93"/>
        <w:jc w:val="center"/>
        <w:rPr>
          <w:rFonts w:ascii="Times New Roman" w:eastAsia="方正小标宋简体"/>
          <w:kern w:val="2"/>
          <w:sz w:val="48"/>
          <w:szCs w:val="48"/>
        </w:rPr>
      </w:pPr>
    </w:p>
    <w:p w:rsidR="00840F50" w:rsidRDefault="00840F50" w:rsidP="00840F50">
      <w:pPr>
        <w:pStyle w:val="a5"/>
        <w:spacing w:before="93"/>
        <w:jc w:val="center"/>
        <w:rPr>
          <w:rFonts w:ascii="Times New Roman" w:eastAsia="方正小标宋简体"/>
          <w:kern w:val="2"/>
          <w:sz w:val="48"/>
          <w:szCs w:val="48"/>
        </w:rPr>
      </w:pPr>
    </w:p>
    <w:p w:rsidR="00840F50" w:rsidRDefault="00840F50" w:rsidP="00840F50">
      <w:pPr>
        <w:pStyle w:val="a5"/>
        <w:spacing w:before="93"/>
        <w:jc w:val="center"/>
        <w:rPr>
          <w:rFonts w:ascii="Times New Roman" w:eastAsia="方正小标宋简体"/>
          <w:kern w:val="2"/>
          <w:sz w:val="48"/>
          <w:szCs w:val="48"/>
        </w:rPr>
      </w:pPr>
    </w:p>
    <w:p w:rsidR="00840F50" w:rsidRDefault="00840F50" w:rsidP="00840F50">
      <w:pPr>
        <w:pStyle w:val="a5"/>
        <w:spacing w:before="93"/>
        <w:jc w:val="center"/>
        <w:rPr>
          <w:rFonts w:ascii="Times New Roman" w:eastAsia="方正小标宋简体"/>
          <w:kern w:val="2"/>
          <w:sz w:val="48"/>
          <w:szCs w:val="48"/>
        </w:rPr>
      </w:pPr>
    </w:p>
    <w:p w:rsidR="00840F50" w:rsidRPr="004162DF" w:rsidRDefault="004C16FF" w:rsidP="00840F50">
      <w:pPr>
        <w:pStyle w:val="a5"/>
        <w:spacing w:before="93"/>
        <w:jc w:val="center"/>
        <w:rPr>
          <w:rFonts w:ascii="Times New Roman" w:eastAsia="方正小标宋简体"/>
          <w:kern w:val="2"/>
          <w:sz w:val="48"/>
          <w:szCs w:val="48"/>
        </w:rPr>
      </w:pPr>
      <w:r>
        <w:rPr>
          <w:rFonts w:ascii="Times New Roman" w:hint="eastAsia"/>
          <w:noProof/>
        </w:rPr>
        <mc:AlternateContent>
          <mc:Choice Requires="wps">
            <w:drawing>
              <wp:anchor distT="0" distB="0" distL="114300" distR="114300" simplePos="0" relativeHeight="251663360" behindDoc="0" locked="0" layoutInCell="1" allowOverlap="1" wp14:anchorId="0890671E" wp14:editId="26D09E33">
                <wp:simplePos x="0" y="0"/>
                <wp:positionH relativeFrom="column">
                  <wp:posOffset>-360680</wp:posOffset>
                </wp:positionH>
                <wp:positionV relativeFrom="paragraph">
                  <wp:posOffset>6456045</wp:posOffset>
                </wp:positionV>
                <wp:extent cx="1663700" cy="749300"/>
                <wp:effectExtent l="0" t="0" r="0" b="0"/>
                <wp:wrapNone/>
                <wp:docPr id="11" name="矩形 11"/>
                <wp:cNvGraphicFramePr/>
                <a:graphic xmlns:a="http://schemas.openxmlformats.org/drawingml/2006/main">
                  <a:graphicData uri="http://schemas.microsoft.com/office/word/2010/wordprocessingShape">
                    <wps:wsp>
                      <wps:cNvSpPr/>
                      <wps:spPr>
                        <a:xfrm>
                          <a:off x="0" y="0"/>
                          <a:ext cx="1663700" cy="74930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CE517D" id="矩形 11" o:spid="_x0000_s1026" style="position:absolute;left:0;text-align:left;margin-left:-28.4pt;margin-top:508.35pt;width:131pt;height:5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" fillcolor="white [3201]" stroked="f" strokeweight="2pt"/>
            </w:pict>
          </mc:Fallback>
        </mc:AlternateContent>
      </w:r>
      <w:r w:rsidR="00840F50" w:rsidRPr="004162DF">
        <w:rPr>
          <w:rFonts w:ascii="Times New Roman" w:eastAsia="方正小标宋简体" w:hint="eastAsia"/>
          <w:kern w:val="2"/>
          <w:sz w:val="48"/>
          <w:szCs w:val="48"/>
        </w:rPr>
        <w:t>2025</w:t>
      </w:r>
      <w:r w:rsidR="00840F50" w:rsidRPr="004162DF">
        <w:rPr>
          <w:rFonts w:ascii="Times New Roman" w:eastAsia="方正小标宋简体" w:hint="eastAsia"/>
          <w:kern w:val="2"/>
          <w:sz w:val="48"/>
          <w:szCs w:val="48"/>
        </w:rPr>
        <w:t>年度</w:t>
      </w:r>
      <w:bookmarkStart w:id="6" w:name="_Toc15306268"/>
      <w:r w:rsidR="00840F50" w:rsidRPr="004162DF">
        <w:rPr>
          <w:rFonts w:ascii="Times New Roman" w:eastAsia="方正小标宋简体" w:hint="eastAsia"/>
          <w:kern w:val="2"/>
          <w:sz w:val="48"/>
          <w:szCs w:val="48"/>
        </w:rPr>
        <w:t>攀枝</w:t>
      </w:r>
      <w:r w:rsidR="00840F50" w:rsidRPr="004162DF">
        <w:rPr>
          <w:rFonts w:ascii="Times New Roman" w:eastAsia="方正小标宋简体"/>
          <w:kern w:val="2"/>
          <w:sz w:val="48"/>
          <w:szCs w:val="48"/>
        </w:rPr>
        <w:t>花市财政局</w:t>
      </w:r>
      <w:r w:rsidR="00840F50" w:rsidRPr="004162DF">
        <w:rPr>
          <w:rFonts w:ascii="Times New Roman" w:eastAsia="方正小标宋简体" w:hint="eastAsia"/>
          <w:kern w:val="2"/>
          <w:sz w:val="48"/>
          <w:szCs w:val="48"/>
        </w:rPr>
        <w:t>部门决算</w:t>
      </w:r>
      <w:bookmarkEnd w:id="6"/>
    </w:p>
    <w:p w:rsidR="006A0FAD" w:rsidRPr="00840F50" w:rsidRDefault="006A0FAD" w:rsidP="0071584B">
      <w:pPr>
        <w:widowControl/>
        <w:spacing w:line="580" w:lineRule="atLeast"/>
        <w:rPr>
          <w:rFonts w:eastAsia="方正仿宋_GBK"/>
          <w:sz w:val="32"/>
          <w:szCs w:val="32"/>
        </w:rPr>
        <w:sectPr w:rsidR="006A0FAD" w:rsidRPr="00840F50" w:rsidSect="00CB6021">
          <w:footerReference w:type="even" r:id="rId8"/>
          <w:footerReference w:type="default" r:id="rId9"/>
          <w:pgSz w:w="11906" w:h="16838" w:code="9"/>
          <w:pgMar w:top="2098" w:right="1474" w:bottom="1985" w:left="1588" w:header="851" w:footer="992" w:gutter="0"/>
          <w:pgNumType w:start="1"/>
          <w:cols w:space="425"/>
          <w:titlePg/>
          <w:docGrid w:type="lines" w:linePitch="312"/>
        </w:sectPr>
      </w:pPr>
    </w:p>
    <w:p w:rsidR="00330482" w:rsidRPr="00D943DC" w:rsidRDefault="00330482" w:rsidP="00330482">
      <w:pPr>
        <w:widowControl/>
        <w:jc w:val="center"/>
        <w:rPr>
          <w:rFonts w:eastAsia="黑体"/>
          <w:sz w:val="48"/>
          <w:szCs w:val="48"/>
        </w:rPr>
      </w:pPr>
      <w:r w:rsidRPr="00D943DC">
        <w:rPr>
          <w:rFonts w:eastAsia="黑体"/>
          <w:sz w:val="48"/>
          <w:szCs w:val="48"/>
        </w:rPr>
        <w:lastRenderedPageBreak/>
        <w:t>目录</w:t>
      </w:r>
    </w:p>
    <w:p w:rsidR="00330482" w:rsidRPr="00D943DC" w:rsidRDefault="00330482" w:rsidP="00330482">
      <w:pPr>
        <w:widowControl/>
        <w:jc w:val="center"/>
        <w:rPr>
          <w:rFonts w:eastAsia="黑体"/>
          <w:sz w:val="28"/>
          <w:szCs w:val="28"/>
        </w:rPr>
      </w:pPr>
    </w:p>
    <w:p w:rsidR="00330482" w:rsidRPr="00D943DC" w:rsidRDefault="00330482" w:rsidP="00330482">
      <w:pPr>
        <w:pStyle w:val="11"/>
        <w:rPr>
          <w:rFonts w:ascii="Times New Roman" w:hAnsi="Times New Roman"/>
        </w:rPr>
      </w:pPr>
      <w:r w:rsidRPr="00D943DC">
        <w:rPr>
          <w:rFonts w:ascii="Times New Roman" w:hAnsi="Times New Roman"/>
        </w:rPr>
        <w:t>公开时间：</w:t>
      </w:r>
      <w:r w:rsidRPr="00D943DC">
        <w:rPr>
          <w:rFonts w:ascii="Times New Roman" w:hAnsi="Times New Roman"/>
        </w:rPr>
        <w:t>202</w:t>
      </w:r>
      <w:r>
        <w:rPr>
          <w:rFonts w:ascii="Times New Roman" w:hAnsi="Times New Roman"/>
        </w:rPr>
        <w:t>6</w:t>
      </w:r>
      <w:r w:rsidRPr="00D943DC">
        <w:rPr>
          <w:rFonts w:ascii="Times New Roman" w:hAnsi="Times New Roman"/>
        </w:rPr>
        <w:t>年</w:t>
      </w:r>
      <w:r w:rsidRPr="00D943DC">
        <w:rPr>
          <w:rFonts w:ascii="Times New Roman" w:hAnsi="Times New Roman"/>
        </w:rPr>
        <w:t>9</w:t>
      </w:r>
      <w:r w:rsidRPr="00D943DC">
        <w:rPr>
          <w:rFonts w:ascii="Times New Roman" w:hAnsi="Times New Roman"/>
        </w:rPr>
        <w:t>月</w:t>
      </w:r>
      <w:r w:rsidR="0045518E">
        <w:rPr>
          <w:rFonts w:ascii="Times New Roman" w:hAnsi="Times New Roman" w:hint="eastAsia"/>
        </w:rPr>
        <w:t>10</w:t>
      </w:r>
      <w:r w:rsidRPr="00D943DC">
        <w:rPr>
          <w:rFonts w:ascii="Times New Roman" w:hAnsi="Times New Roman"/>
        </w:rPr>
        <w:t>日</w:t>
      </w:r>
      <w:bookmarkStart w:id="7" w:name="_GoBack"/>
      <w:bookmarkEnd w:id="7"/>
    </w:p>
    <w:p w:rsidR="00330482" w:rsidRPr="00D943DC" w:rsidRDefault="00330482" w:rsidP="00330482"/>
    <w:p w:rsidR="00330482" w:rsidRPr="00D943DC" w:rsidRDefault="00330482" w:rsidP="00330482">
      <w:pPr>
        <w:pStyle w:val="11"/>
        <w:adjustRightInd w:val="0"/>
        <w:snapToGrid w:val="0"/>
        <w:spacing w:before="0" w:line="600" w:lineRule="exact"/>
        <w:jc w:val="left"/>
        <w:rPr>
          <w:rFonts w:ascii="Times New Roman" w:eastAsia="仿宋_GB2312" w:hAnsi="Times New Roman"/>
        </w:rPr>
      </w:pPr>
      <w:r w:rsidRPr="00D943DC">
        <w:rPr>
          <w:rFonts w:ascii="Times New Roman" w:eastAsia="仿宋_GB2312" w:hAnsi="Times New Roman"/>
        </w:rPr>
        <w:t>第一部分</w:t>
      </w:r>
      <w:r w:rsidRPr="00D943DC">
        <w:rPr>
          <w:rFonts w:ascii="Times New Roman" w:eastAsia="仿宋_GB2312" w:hAnsi="Times New Roman"/>
        </w:rPr>
        <w:t xml:space="preserve"> </w:t>
      </w:r>
      <w:r w:rsidRPr="00D943DC">
        <w:rPr>
          <w:rFonts w:ascii="Times New Roman" w:eastAsia="仿宋_GB2312" w:hAnsi="Times New Roman"/>
        </w:rPr>
        <w:t>单位概况</w:t>
      </w:r>
      <w:r w:rsidRPr="00D943DC">
        <w:rPr>
          <w:rFonts w:ascii="Times New Roman" w:eastAsia="仿宋_GB2312" w:hAnsi="Times New Roman"/>
        </w:rPr>
        <w:tab/>
        <w:t>1</w:t>
      </w:r>
    </w:p>
    <w:p w:rsidR="00330482" w:rsidRPr="00D943DC" w:rsidRDefault="00330482" w:rsidP="00330482">
      <w:pPr>
        <w:pStyle w:val="22"/>
        <w:adjustRightInd w:val="0"/>
        <w:snapToGrid w:val="0"/>
        <w:spacing w:line="600" w:lineRule="exact"/>
        <w:jc w:val="left"/>
        <w:rPr>
          <w:rFonts w:eastAsia="仿宋_GB2312"/>
          <w:sz w:val="28"/>
          <w:szCs w:val="28"/>
        </w:rPr>
      </w:pPr>
      <w:r w:rsidRPr="00D943DC">
        <w:rPr>
          <w:rFonts w:eastAsia="仿宋_GB2312"/>
          <w:sz w:val="28"/>
          <w:szCs w:val="28"/>
        </w:rPr>
        <w:t>一、主要职责</w:t>
      </w:r>
      <w:r w:rsidRPr="00D943DC">
        <w:rPr>
          <w:rFonts w:eastAsia="仿宋_GB2312"/>
          <w:sz w:val="28"/>
          <w:szCs w:val="28"/>
        </w:rPr>
        <w:tab/>
        <w:t>1</w:t>
      </w:r>
    </w:p>
    <w:p w:rsidR="00330482" w:rsidRPr="00D943DC" w:rsidRDefault="00330482" w:rsidP="00330482">
      <w:pPr>
        <w:pStyle w:val="22"/>
        <w:adjustRightInd w:val="0"/>
        <w:snapToGrid w:val="0"/>
        <w:spacing w:line="600" w:lineRule="exact"/>
        <w:jc w:val="left"/>
        <w:rPr>
          <w:rFonts w:eastAsia="仿宋_GB2312"/>
          <w:sz w:val="28"/>
          <w:szCs w:val="28"/>
        </w:rPr>
      </w:pPr>
      <w:r w:rsidRPr="00D943DC">
        <w:rPr>
          <w:rFonts w:eastAsia="仿宋_GB2312"/>
          <w:sz w:val="28"/>
          <w:szCs w:val="28"/>
        </w:rPr>
        <w:t>二、机构设置</w:t>
      </w:r>
      <w:r w:rsidRPr="00D943DC">
        <w:rPr>
          <w:rFonts w:eastAsia="仿宋_GB2312"/>
          <w:sz w:val="28"/>
          <w:szCs w:val="28"/>
        </w:rPr>
        <w:tab/>
        <w:t>3</w:t>
      </w:r>
    </w:p>
    <w:p w:rsidR="00330482" w:rsidRPr="00D943DC" w:rsidRDefault="00330482" w:rsidP="00330482">
      <w:pPr>
        <w:pStyle w:val="11"/>
        <w:adjustRightInd w:val="0"/>
        <w:snapToGrid w:val="0"/>
        <w:spacing w:before="0" w:line="600" w:lineRule="exact"/>
        <w:jc w:val="left"/>
        <w:rPr>
          <w:rFonts w:ascii="Times New Roman" w:eastAsia="仿宋_GB2312" w:hAnsi="Times New Roman"/>
        </w:rPr>
      </w:pPr>
      <w:r w:rsidRPr="00D943DC">
        <w:rPr>
          <w:rFonts w:ascii="Times New Roman" w:eastAsia="仿宋_GB2312" w:hAnsi="Times New Roman"/>
        </w:rPr>
        <w:t>第二部分</w:t>
      </w:r>
      <w:r w:rsidRPr="00D943DC">
        <w:rPr>
          <w:rFonts w:ascii="Times New Roman" w:eastAsia="仿宋_GB2312" w:hAnsi="Times New Roman"/>
        </w:rPr>
        <w:t xml:space="preserve"> 202</w:t>
      </w:r>
      <w:r>
        <w:rPr>
          <w:rFonts w:ascii="Times New Roman" w:eastAsia="仿宋_GB2312" w:hAnsi="Times New Roman"/>
        </w:rPr>
        <w:t>5</w:t>
      </w:r>
      <w:r w:rsidRPr="00D943DC">
        <w:rPr>
          <w:rFonts w:ascii="Times New Roman" w:eastAsia="仿宋_GB2312" w:hAnsi="Times New Roman"/>
        </w:rPr>
        <w:t>年度单位决算情况说明</w:t>
      </w:r>
      <w:r w:rsidRPr="00D943DC">
        <w:rPr>
          <w:rFonts w:ascii="Times New Roman" w:eastAsia="仿宋_GB2312" w:hAnsi="Times New Roman"/>
        </w:rPr>
        <w:tab/>
        <w:t>4</w:t>
      </w:r>
    </w:p>
    <w:p w:rsidR="00330482" w:rsidRPr="00D943DC" w:rsidRDefault="00330482" w:rsidP="00330482">
      <w:pPr>
        <w:pStyle w:val="22"/>
        <w:adjustRightInd w:val="0"/>
        <w:snapToGrid w:val="0"/>
        <w:spacing w:line="600" w:lineRule="exact"/>
        <w:jc w:val="left"/>
        <w:rPr>
          <w:rFonts w:eastAsia="仿宋_GB2312"/>
          <w:sz w:val="28"/>
          <w:szCs w:val="28"/>
        </w:rPr>
      </w:pPr>
      <w:r w:rsidRPr="00D943DC">
        <w:rPr>
          <w:rFonts w:eastAsia="仿宋_GB2312"/>
          <w:sz w:val="28"/>
          <w:szCs w:val="28"/>
        </w:rPr>
        <w:t>一、收入支出决算总体情况说明</w:t>
      </w:r>
      <w:r w:rsidRPr="00D943DC">
        <w:rPr>
          <w:rFonts w:eastAsia="仿宋_GB2312"/>
          <w:sz w:val="28"/>
          <w:szCs w:val="28"/>
        </w:rPr>
        <w:tab/>
        <w:t>4</w:t>
      </w:r>
    </w:p>
    <w:p w:rsidR="00330482" w:rsidRPr="00D943DC" w:rsidRDefault="00330482" w:rsidP="00330482">
      <w:pPr>
        <w:pStyle w:val="22"/>
        <w:adjustRightInd w:val="0"/>
        <w:snapToGrid w:val="0"/>
        <w:spacing w:line="600" w:lineRule="exact"/>
        <w:jc w:val="left"/>
        <w:rPr>
          <w:rFonts w:eastAsia="仿宋_GB2312"/>
          <w:sz w:val="28"/>
          <w:szCs w:val="28"/>
        </w:rPr>
      </w:pPr>
      <w:r w:rsidRPr="00D943DC">
        <w:rPr>
          <w:rFonts w:eastAsia="仿宋_GB2312"/>
          <w:sz w:val="28"/>
          <w:szCs w:val="28"/>
        </w:rPr>
        <w:t>二、收入决算情况说明</w:t>
      </w:r>
      <w:r w:rsidRPr="00D943DC">
        <w:rPr>
          <w:rFonts w:eastAsia="仿宋_GB2312"/>
          <w:sz w:val="28"/>
          <w:szCs w:val="28"/>
        </w:rPr>
        <w:tab/>
        <w:t>4</w:t>
      </w:r>
    </w:p>
    <w:p w:rsidR="00330482" w:rsidRPr="00D943DC" w:rsidRDefault="00330482" w:rsidP="00330482">
      <w:pPr>
        <w:pStyle w:val="22"/>
        <w:adjustRightInd w:val="0"/>
        <w:snapToGrid w:val="0"/>
        <w:spacing w:line="600" w:lineRule="exact"/>
        <w:jc w:val="left"/>
        <w:rPr>
          <w:rFonts w:eastAsia="仿宋_GB2312"/>
          <w:sz w:val="28"/>
          <w:szCs w:val="28"/>
        </w:rPr>
      </w:pPr>
      <w:r w:rsidRPr="00D943DC">
        <w:rPr>
          <w:rFonts w:eastAsia="仿宋_GB2312"/>
          <w:sz w:val="28"/>
          <w:szCs w:val="28"/>
        </w:rPr>
        <w:t>三、支出决算情况说明</w:t>
      </w:r>
      <w:r w:rsidRPr="00D943DC">
        <w:rPr>
          <w:rFonts w:eastAsia="仿宋_GB2312"/>
          <w:sz w:val="28"/>
          <w:szCs w:val="28"/>
        </w:rPr>
        <w:tab/>
        <w:t>5</w:t>
      </w:r>
    </w:p>
    <w:p w:rsidR="00330482" w:rsidRPr="00D943DC" w:rsidRDefault="00330482" w:rsidP="00330482">
      <w:pPr>
        <w:pStyle w:val="22"/>
        <w:adjustRightInd w:val="0"/>
        <w:snapToGrid w:val="0"/>
        <w:spacing w:line="600" w:lineRule="exact"/>
        <w:jc w:val="left"/>
        <w:rPr>
          <w:rFonts w:eastAsia="仿宋_GB2312"/>
          <w:sz w:val="28"/>
          <w:szCs w:val="28"/>
        </w:rPr>
      </w:pPr>
      <w:r w:rsidRPr="00D943DC">
        <w:rPr>
          <w:rFonts w:eastAsia="仿宋_GB2312"/>
          <w:sz w:val="28"/>
          <w:szCs w:val="28"/>
        </w:rPr>
        <w:t>四、财政拨款收入支出决算总体情况说明</w:t>
      </w:r>
      <w:r w:rsidRPr="00D943DC">
        <w:rPr>
          <w:rFonts w:eastAsia="仿宋_GB2312"/>
          <w:sz w:val="28"/>
          <w:szCs w:val="28"/>
        </w:rPr>
        <w:tab/>
        <w:t>6</w:t>
      </w:r>
    </w:p>
    <w:p w:rsidR="00330482" w:rsidRPr="00D943DC" w:rsidRDefault="00330482" w:rsidP="00330482">
      <w:pPr>
        <w:pStyle w:val="22"/>
        <w:adjustRightInd w:val="0"/>
        <w:snapToGrid w:val="0"/>
        <w:spacing w:line="600" w:lineRule="exact"/>
        <w:jc w:val="left"/>
        <w:rPr>
          <w:rFonts w:eastAsia="仿宋_GB2312"/>
          <w:sz w:val="28"/>
          <w:szCs w:val="28"/>
        </w:rPr>
      </w:pPr>
      <w:r w:rsidRPr="00D943DC">
        <w:rPr>
          <w:rFonts w:eastAsia="仿宋_GB2312"/>
          <w:sz w:val="28"/>
          <w:szCs w:val="28"/>
        </w:rPr>
        <w:t>五、一般公共预算财政拨款支出决算情况说明</w:t>
      </w:r>
      <w:r w:rsidRPr="00D943DC">
        <w:rPr>
          <w:rFonts w:eastAsia="仿宋_GB2312"/>
          <w:sz w:val="28"/>
          <w:szCs w:val="28"/>
        </w:rPr>
        <w:tab/>
        <w:t>7</w:t>
      </w:r>
    </w:p>
    <w:p w:rsidR="00330482" w:rsidRPr="00D943DC" w:rsidRDefault="00330482" w:rsidP="00330482">
      <w:pPr>
        <w:pStyle w:val="22"/>
        <w:adjustRightInd w:val="0"/>
        <w:snapToGrid w:val="0"/>
        <w:spacing w:line="600" w:lineRule="exact"/>
        <w:jc w:val="left"/>
        <w:rPr>
          <w:rFonts w:eastAsia="仿宋_GB2312"/>
          <w:sz w:val="28"/>
          <w:szCs w:val="28"/>
        </w:rPr>
      </w:pPr>
      <w:r w:rsidRPr="00D943DC">
        <w:rPr>
          <w:rFonts w:eastAsia="仿宋_GB2312"/>
          <w:sz w:val="28"/>
          <w:szCs w:val="28"/>
        </w:rPr>
        <w:t>六、一般公共预算财政拨款基本支出决算情况说明</w:t>
      </w:r>
      <w:r w:rsidR="00F01B0C">
        <w:rPr>
          <w:rFonts w:eastAsia="仿宋_GB2312"/>
          <w:sz w:val="28"/>
          <w:szCs w:val="28"/>
        </w:rPr>
        <w:tab/>
        <w:t>1</w:t>
      </w:r>
      <w:r w:rsidR="00F01B0C">
        <w:rPr>
          <w:rFonts w:eastAsia="仿宋_GB2312" w:hint="eastAsia"/>
          <w:sz w:val="28"/>
          <w:szCs w:val="28"/>
        </w:rPr>
        <w:t>1</w:t>
      </w:r>
    </w:p>
    <w:p w:rsidR="00330482" w:rsidRPr="00D943DC" w:rsidRDefault="00330482" w:rsidP="00330482">
      <w:pPr>
        <w:pStyle w:val="22"/>
        <w:adjustRightInd w:val="0"/>
        <w:snapToGrid w:val="0"/>
        <w:spacing w:line="600" w:lineRule="exact"/>
        <w:jc w:val="left"/>
        <w:rPr>
          <w:rFonts w:eastAsia="仿宋_GB2312"/>
          <w:sz w:val="28"/>
          <w:szCs w:val="28"/>
        </w:rPr>
      </w:pPr>
      <w:r w:rsidRPr="00D943DC">
        <w:rPr>
          <w:rFonts w:eastAsia="仿宋_GB2312"/>
          <w:sz w:val="28"/>
          <w:szCs w:val="28"/>
        </w:rPr>
        <w:t>七、财政拨款</w:t>
      </w:r>
      <w:r w:rsidRPr="00D943DC">
        <w:rPr>
          <w:rFonts w:eastAsia="仿宋_GB2312"/>
          <w:sz w:val="28"/>
          <w:szCs w:val="28"/>
        </w:rPr>
        <w:t>“</w:t>
      </w:r>
      <w:r w:rsidRPr="00D943DC">
        <w:rPr>
          <w:rFonts w:eastAsia="仿宋_GB2312"/>
          <w:sz w:val="28"/>
          <w:szCs w:val="28"/>
        </w:rPr>
        <w:t>三公</w:t>
      </w:r>
      <w:r w:rsidRPr="00D943DC">
        <w:rPr>
          <w:rFonts w:eastAsia="仿宋_GB2312"/>
          <w:sz w:val="28"/>
          <w:szCs w:val="28"/>
        </w:rPr>
        <w:t>”</w:t>
      </w:r>
      <w:r w:rsidRPr="00D943DC">
        <w:rPr>
          <w:rFonts w:eastAsia="仿宋_GB2312"/>
          <w:sz w:val="28"/>
          <w:szCs w:val="28"/>
        </w:rPr>
        <w:t>经费支出决算情况说明</w:t>
      </w:r>
      <w:r w:rsidRPr="00D943DC">
        <w:rPr>
          <w:rFonts w:eastAsia="仿宋_GB2312"/>
          <w:sz w:val="28"/>
          <w:szCs w:val="28"/>
        </w:rPr>
        <w:tab/>
        <w:t>12</w:t>
      </w:r>
    </w:p>
    <w:p w:rsidR="00330482" w:rsidRPr="00D943DC" w:rsidRDefault="00330482" w:rsidP="00330482">
      <w:pPr>
        <w:pStyle w:val="22"/>
        <w:adjustRightInd w:val="0"/>
        <w:snapToGrid w:val="0"/>
        <w:spacing w:line="600" w:lineRule="exact"/>
        <w:jc w:val="left"/>
        <w:rPr>
          <w:rFonts w:eastAsia="仿宋_GB2312"/>
          <w:sz w:val="28"/>
          <w:szCs w:val="28"/>
        </w:rPr>
      </w:pPr>
      <w:r w:rsidRPr="00D943DC">
        <w:rPr>
          <w:rFonts w:eastAsia="仿宋_GB2312"/>
          <w:sz w:val="28"/>
          <w:szCs w:val="28"/>
        </w:rPr>
        <w:t>八、政府性基金预算支出决算情况说明</w:t>
      </w:r>
      <w:r w:rsidRPr="00D943DC">
        <w:rPr>
          <w:rFonts w:eastAsia="仿宋_GB2312"/>
          <w:sz w:val="28"/>
          <w:szCs w:val="28"/>
        </w:rPr>
        <w:tab/>
        <w:t>15</w:t>
      </w:r>
    </w:p>
    <w:p w:rsidR="00330482" w:rsidRPr="00D943DC" w:rsidRDefault="00330482" w:rsidP="00330482">
      <w:pPr>
        <w:pStyle w:val="22"/>
        <w:adjustRightInd w:val="0"/>
        <w:snapToGrid w:val="0"/>
        <w:spacing w:line="600" w:lineRule="exact"/>
        <w:ind w:leftChars="0"/>
        <w:jc w:val="left"/>
        <w:rPr>
          <w:rFonts w:eastAsia="仿宋_GB2312"/>
          <w:sz w:val="28"/>
          <w:szCs w:val="28"/>
        </w:rPr>
      </w:pPr>
      <w:r w:rsidRPr="00D943DC">
        <w:rPr>
          <w:rFonts w:eastAsia="仿宋_GB2312"/>
          <w:sz w:val="28"/>
          <w:szCs w:val="28"/>
        </w:rPr>
        <w:t>九、国有资本经营预算支出决算情况说明</w:t>
      </w:r>
      <w:r w:rsidRPr="00D943DC">
        <w:rPr>
          <w:rFonts w:eastAsia="仿宋_GB2312"/>
          <w:sz w:val="28"/>
          <w:szCs w:val="28"/>
        </w:rPr>
        <w:tab/>
        <w:t>15</w:t>
      </w:r>
    </w:p>
    <w:p w:rsidR="00330482" w:rsidRPr="00D943DC" w:rsidRDefault="00330482" w:rsidP="00330482">
      <w:pPr>
        <w:pStyle w:val="22"/>
        <w:adjustRightInd w:val="0"/>
        <w:snapToGrid w:val="0"/>
        <w:spacing w:line="600" w:lineRule="exact"/>
        <w:jc w:val="left"/>
        <w:rPr>
          <w:rFonts w:eastAsia="仿宋_GB2312"/>
          <w:sz w:val="28"/>
          <w:szCs w:val="28"/>
        </w:rPr>
      </w:pPr>
      <w:r w:rsidRPr="00D943DC">
        <w:rPr>
          <w:rFonts w:eastAsia="仿宋_GB2312"/>
          <w:sz w:val="28"/>
          <w:szCs w:val="28"/>
        </w:rPr>
        <w:t>十、其他重要事项的情况说明</w:t>
      </w:r>
      <w:r w:rsidRPr="00D943DC">
        <w:rPr>
          <w:rFonts w:eastAsia="仿宋_GB2312"/>
          <w:sz w:val="28"/>
          <w:szCs w:val="28"/>
        </w:rPr>
        <w:tab/>
        <w:t>15</w:t>
      </w:r>
    </w:p>
    <w:p w:rsidR="00330482" w:rsidRPr="00D943DC" w:rsidRDefault="00330482" w:rsidP="00330482">
      <w:pPr>
        <w:pStyle w:val="11"/>
        <w:adjustRightInd w:val="0"/>
        <w:snapToGrid w:val="0"/>
        <w:spacing w:before="0" w:line="600" w:lineRule="exact"/>
        <w:jc w:val="left"/>
        <w:rPr>
          <w:rFonts w:ascii="Times New Roman" w:eastAsia="仿宋_GB2312" w:hAnsi="Times New Roman"/>
        </w:rPr>
      </w:pPr>
      <w:r w:rsidRPr="00D943DC">
        <w:rPr>
          <w:rFonts w:ascii="Times New Roman" w:eastAsia="仿宋_GB2312" w:hAnsi="Times New Roman"/>
        </w:rPr>
        <w:t>第三部分</w:t>
      </w:r>
      <w:r w:rsidRPr="00D943DC">
        <w:rPr>
          <w:rFonts w:ascii="Times New Roman" w:eastAsia="仿宋_GB2312" w:hAnsi="Times New Roman"/>
        </w:rPr>
        <w:t xml:space="preserve"> </w:t>
      </w:r>
      <w:r w:rsidRPr="00D943DC">
        <w:rPr>
          <w:rFonts w:ascii="Times New Roman" w:eastAsia="仿宋_GB2312" w:hAnsi="Times New Roman"/>
        </w:rPr>
        <w:t>名词解释</w:t>
      </w:r>
      <w:r w:rsidR="00F01B0C">
        <w:rPr>
          <w:rFonts w:ascii="Times New Roman" w:eastAsia="仿宋_GB2312" w:hAnsi="Times New Roman"/>
        </w:rPr>
        <w:tab/>
        <w:t>1</w:t>
      </w:r>
      <w:r w:rsidR="00F01B0C">
        <w:rPr>
          <w:rFonts w:ascii="Times New Roman" w:eastAsia="仿宋_GB2312" w:hAnsi="Times New Roman" w:hint="eastAsia"/>
        </w:rPr>
        <w:t>8</w:t>
      </w:r>
    </w:p>
    <w:p w:rsidR="00330482" w:rsidRPr="00D943DC" w:rsidRDefault="00330482" w:rsidP="00330482">
      <w:pPr>
        <w:pStyle w:val="11"/>
        <w:adjustRightInd w:val="0"/>
        <w:snapToGrid w:val="0"/>
        <w:spacing w:before="0" w:line="600" w:lineRule="exact"/>
        <w:jc w:val="left"/>
        <w:rPr>
          <w:rFonts w:ascii="Times New Roman" w:eastAsia="仿宋_GB2312" w:hAnsi="Times New Roman"/>
        </w:rPr>
      </w:pPr>
      <w:r w:rsidRPr="00D943DC">
        <w:rPr>
          <w:rFonts w:ascii="Times New Roman" w:eastAsia="仿宋_GB2312" w:hAnsi="Times New Roman"/>
        </w:rPr>
        <w:t>第四部分</w:t>
      </w:r>
      <w:r w:rsidRPr="00D943DC">
        <w:rPr>
          <w:rFonts w:ascii="Times New Roman" w:eastAsia="仿宋_GB2312" w:hAnsi="Times New Roman"/>
        </w:rPr>
        <w:t xml:space="preserve"> </w:t>
      </w:r>
      <w:r w:rsidRPr="00D943DC">
        <w:rPr>
          <w:rFonts w:ascii="Times New Roman" w:eastAsia="仿宋_GB2312" w:hAnsi="Times New Roman"/>
        </w:rPr>
        <w:t>附件</w:t>
      </w:r>
      <w:r w:rsidR="00F01B0C">
        <w:rPr>
          <w:rFonts w:ascii="Times New Roman" w:eastAsia="仿宋_GB2312" w:hAnsi="Times New Roman"/>
        </w:rPr>
        <w:tab/>
        <w:t>2</w:t>
      </w:r>
      <w:r w:rsidR="00F01B0C">
        <w:rPr>
          <w:rFonts w:ascii="Times New Roman" w:eastAsia="仿宋_GB2312" w:hAnsi="Times New Roman" w:hint="eastAsia"/>
        </w:rPr>
        <w:t>3</w:t>
      </w:r>
    </w:p>
    <w:p w:rsidR="00330482" w:rsidRPr="00D943DC" w:rsidRDefault="005C74B2" w:rsidP="00330482">
      <w:pPr>
        <w:pStyle w:val="11"/>
        <w:adjustRightInd w:val="0"/>
        <w:snapToGrid w:val="0"/>
        <w:spacing w:before="0" w:line="600" w:lineRule="exact"/>
        <w:jc w:val="left"/>
        <w:rPr>
          <w:rFonts w:ascii="Times New Roman" w:eastAsia="仿宋_GB2312" w:hAnsi="Times New Roman"/>
        </w:rPr>
      </w:pPr>
      <w:r>
        <w:rPr>
          <w:rFonts w:ascii="Times New Roman" w:eastAsia="仿宋_GB2312" w:hAnsi="Times New Roman" w:hint="eastAsia"/>
          <w:noProof/>
        </w:rPr>
        <mc:AlternateContent>
          <mc:Choice Requires="wps">
            <w:drawing>
              <wp:anchor distT="0" distB="0" distL="114300" distR="114300" simplePos="0" relativeHeight="251659264" behindDoc="0" locked="0" layoutInCell="1" allowOverlap="1">
                <wp:simplePos x="0" y="0"/>
                <wp:positionH relativeFrom="column">
                  <wp:posOffset>4351020</wp:posOffset>
                </wp:positionH>
                <wp:positionV relativeFrom="paragraph">
                  <wp:posOffset>561975</wp:posOffset>
                </wp:positionV>
                <wp:extent cx="1663700" cy="749300"/>
                <wp:effectExtent l="0" t="0" r="0" b="0"/>
                <wp:wrapNone/>
                <wp:docPr id="4" name="矩形 4"/>
                <wp:cNvGraphicFramePr/>
                <a:graphic xmlns:a="http://schemas.openxmlformats.org/drawingml/2006/main">
                  <a:graphicData uri="http://schemas.microsoft.com/office/word/2010/wordprocessingShape">
                    <wps:wsp>
                      <wps:cNvSpPr/>
                      <wps:spPr>
                        <a:xfrm>
                          <a:off x="0" y="0"/>
                          <a:ext cx="1663700" cy="74930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605042" id="矩形 4" o:spid="_x0000_s1026" style="position:absolute;left:0;text-align:left;margin-left:342.6pt;margin-top:44.25pt;width:131pt;height:5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" fillcolor="white [3201]" stroked="f" strokeweight="2pt"/>
            </w:pict>
          </mc:Fallback>
        </mc:AlternateContent>
      </w:r>
      <w:r w:rsidR="00330482">
        <w:rPr>
          <w:rFonts w:ascii="Times New Roman" w:eastAsia="仿宋_GB2312" w:hAnsi="Times New Roman" w:hint="eastAsia"/>
        </w:rPr>
        <w:t>第</w:t>
      </w:r>
      <w:r w:rsidR="00330482" w:rsidRPr="00D943DC">
        <w:rPr>
          <w:rFonts w:ascii="Times New Roman" w:eastAsia="仿宋_GB2312" w:hAnsi="Times New Roman"/>
        </w:rPr>
        <w:t>五部分</w:t>
      </w:r>
      <w:r w:rsidR="00330482" w:rsidRPr="00D943DC">
        <w:rPr>
          <w:rFonts w:ascii="Times New Roman" w:eastAsia="仿宋_GB2312" w:hAnsi="Times New Roman"/>
        </w:rPr>
        <w:t xml:space="preserve"> </w:t>
      </w:r>
      <w:r w:rsidR="00330482" w:rsidRPr="00D943DC">
        <w:rPr>
          <w:rFonts w:ascii="Times New Roman" w:eastAsia="仿宋_GB2312" w:hAnsi="Times New Roman"/>
        </w:rPr>
        <w:t>附表</w:t>
      </w:r>
      <w:r w:rsidR="00F01B0C">
        <w:rPr>
          <w:rFonts w:ascii="Times New Roman" w:eastAsia="仿宋_GB2312" w:hAnsi="Times New Roman"/>
        </w:rPr>
        <w:tab/>
        <w:t>2</w:t>
      </w:r>
      <w:r w:rsidR="00F01B0C">
        <w:rPr>
          <w:rFonts w:ascii="Times New Roman" w:eastAsia="仿宋_GB2312" w:hAnsi="Times New Roman" w:hint="eastAsia"/>
        </w:rPr>
        <w:t>4</w:t>
      </w:r>
    </w:p>
    <w:p w:rsidR="00330482" w:rsidRPr="00D943DC" w:rsidRDefault="00330482" w:rsidP="00330482">
      <w:pPr>
        <w:pStyle w:val="22"/>
        <w:adjustRightInd w:val="0"/>
        <w:snapToGrid w:val="0"/>
        <w:spacing w:line="600" w:lineRule="exact"/>
        <w:jc w:val="left"/>
        <w:rPr>
          <w:rFonts w:eastAsia="仿宋_GB2312"/>
          <w:sz w:val="28"/>
          <w:szCs w:val="28"/>
        </w:rPr>
      </w:pPr>
      <w:bookmarkStart w:id="8" w:name="_Toc15396599"/>
      <w:bookmarkStart w:id="9" w:name="_Toc15377196"/>
      <w:r w:rsidRPr="00D943DC">
        <w:rPr>
          <w:rFonts w:eastAsia="仿宋_GB2312"/>
          <w:sz w:val="28"/>
          <w:szCs w:val="28"/>
        </w:rPr>
        <w:lastRenderedPageBreak/>
        <w:t>一、收入支出决算总表</w:t>
      </w:r>
      <w:r w:rsidR="00F01B0C">
        <w:rPr>
          <w:rFonts w:eastAsia="仿宋_GB2312"/>
          <w:sz w:val="28"/>
          <w:szCs w:val="28"/>
        </w:rPr>
        <w:tab/>
        <w:t>2</w:t>
      </w:r>
      <w:r w:rsidR="00F01B0C">
        <w:rPr>
          <w:rFonts w:eastAsia="仿宋_GB2312" w:hint="eastAsia"/>
          <w:sz w:val="28"/>
          <w:szCs w:val="28"/>
        </w:rPr>
        <w:t>4</w:t>
      </w:r>
    </w:p>
    <w:p w:rsidR="00330482" w:rsidRPr="00D943DC" w:rsidRDefault="00330482" w:rsidP="00330482">
      <w:pPr>
        <w:pStyle w:val="22"/>
        <w:adjustRightInd w:val="0"/>
        <w:snapToGrid w:val="0"/>
        <w:spacing w:line="600" w:lineRule="exact"/>
        <w:jc w:val="left"/>
        <w:rPr>
          <w:rFonts w:eastAsia="仿宋_GB2312"/>
          <w:sz w:val="28"/>
          <w:szCs w:val="28"/>
        </w:rPr>
      </w:pPr>
      <w:r w:rsidRPr="00D943DC">
        <w:rPr>
          <w:rFonts w:eastAsia="仿宋_GB2312"/>
          <w:sz w:val="28"/>
          <w:szCs w:val="28"/>
        </w:rPr>
        <w:t>二、收入决算表</w:t>
      </w:r>
      <w:r w:rsidRPr="00D943DC">
        <w:rPr>
          <w:rFonts w:eastAsia="仿宋_GB2312"/>
          <w:sz w:val="28"/>
          <w:szCs w:val="28"/>
        </w:rPr>
        <w:tab/>
      </w:r>
      <w:r w:rsidR="00F01B0C">
        <w:rPr>
          <w:rFonts w:eastAsia="仿宋_GB2312"/>
          <w:sz w:val="28"/>
          <w:szCs w:val="28"/>
        </w:rPr>
        <w:t>2</w:t>
      </w:r>
      <w:r w:rsidR="00F01B0C">
        <w:rPr>
          <w:rFonts w:eastAsia="仿宋_GB2312" w:hint="eastAsia"/>
          <w:sz w:val="28"/>
          <w:szCs w:val="28"/>
        </w:rPr>
        <w:t>4</w:t>
      </w:r>
    </w:p>
    <w:p w:rsidR="00330482" w:rsidRPr="00D943DC" w:rsidRDefault="00330482" w:rsidP="00330482">
      <w:pPr>
        <w:pStyle w:val="22"/>
        <w:adjustRightInd w:val="0"/>
        <w:snapToGrid w:val="0"/>
        <w:spacing w:line="600" w:lineRule="exact"/>
        <w:jc w:val="left"/>
        <w:rPr>
          <w:rFonts w:eastAsia="仿宋_GB2312"/>
          <w:sz w:val="28"/>
          <w:szCs w:val="28"/>
        </w:rPr>
      </w:pPr>
      <w:r w:rsidRPr="00D943DC">
        <w:rPr>
          <w:rFonts w:eastAsia="仿宋_GB2312"/>
          <w:sz w:val="28"/>
          <w:szCs w:val="28"/>
        </w:rPr>
        <w:t>三、支出决算表</w:t>
      </w:r>
      <w:r w:rsidR="00F01B0C">
        <w:rPr>
          <w:rFonts w:eastAsia="仿宋_GB2312"/>
          <w:sz w:val="28"/>
          <w:szCs w:val="28"/>
        </w:rPr>
        <w:tab/>
        <w:t>2</w:t>
      </w:r>
      <w:r w:rsidR="00F01B0C">
        <w:rPr>
          <w:rFonts w:eastAsia="仿宋_GB2312" w:hint="eastAsia"/>
          <w:sz w:val="28"/>
          <w:szCs w:val="28"/>
        </w:rPr>
        <w:t>4</w:t>
      </w:r>
    </w:p>
    <w:p w:rsidR="00330482" w:rsidRPr="00D943DC" w:rsidRDefault="00330482" w:rsidP="00330482">
      <w:pPr>
        <w:pStyle w:val="22"/>
        <w:adjustRightInd w:val="0"/>
        <w:snapToGrid w:val="0"/>
        <w:spacing w:line="600" w:lineRule="exact"/>
        <w:jc w:val="left"/>
        <w:rPr>
          <w:rFonts w:eastAsia="仿宋_GB2312"/>
          <w:sz w:val="28"/>
          <w:szCs w:val="28"/>
        </w:rPr>
      </w:pPr>
      <w:r w:rsidRPr="00D943DC">
        <w:rPr>
          <w:rFonts w:eastAsia="仿宋_GB2312"/>
          <w:sz w:val="28"/>
          <w:szCs w:val="28"/>
        </w:rPr>
        <w:t>四、财政拨款收入支出决算总表</w:t>
      </w:r>
      <w:r w:rsidR="00F01B0C">
        <w:rPr>
          <w:rFonts w:eastAsia="仿宋_GB2312"/>
          <w:sz w:val="28"/>
          <w:szCs w:val="28"/>
        </w:rPr>
        <w:tab/>
        <w:t>2</w:t>
      </w:r>
      <w:r w:rsidR="00F01B0C">
        <w:rPr>
          <w:rFonts w:eastAsia="仿宋_GB2312" w:hint="eastAsia"/>
          <w:sz w:val="28"/>
          <w:szCs w:val="28"/>
        </w:rPr>
        <w:t>4</w:t>
      </w:r>
    </w:p>
    <w:p w:rsidR="00330482" w:rsidRPr="00D943DC" w:rsidRDefault="00330482" w:rsidP="00330482">
      <w:pPr>
        <w:pStyle w:val="22"/>
        <w:adjustRightInd w:val="0"/>
        <w:snapToGrid w:val="0"/>
        <w:spacing w:line="600" w:lineRule="exact"/>
        <w:jc w:val="left"/>
        <w:rPr>
          <w:rFonts w:eastAsia="仿宋_GB2312"/>
          <w:sz w:val="28"/>
          <w:szCs w:val="28"/>
        </w:rPr>
      </w:pPr>
      <w:r w:rsidRPr="00D943DC">
        <w:rPr>
          <w:rFonts w:eastAsia="仿宋_GB2312"/>
          <w:sz w:val="28"/>
          <w:szCs w:val="28"/>
        </w:rPr>
        <w:t>五、财政拨款支出决算明细表</w:t>
      </w:r>
      <w:r w:rsidR="00F01B0C">
        <w:rPr>
          <w:rFonts w:eastAsia="仿宋_GB2312"/>
          <w:sz w:val="28"/>
          <w:szCs w:val="28"/>
        </w:rPr>
        <w:tab/>
        <w:t>2</w:t>
      </w:r>
      <w:r w:rsidR="00F01B0C">
        <w:rPr>
          <w:rFonts w:eastAsia="仿宋_GB2312" w:hint="eastAsia"/>
          <w:sz w:val="28"/>
          <w:szCs w:val="28"/>
        </w:rPr>
        <w:t>4</w:t>
      </w:r>
    </w:p>
    <w:p w:rsidR="00330482" w:rsidRPr="00D943DC" w:rsidRDefault="00330482" w:rsidP="00330482">
      <w:pPr>
        <w:pStyle w:val="22"/>
        <w:adjustRightInd w:val="0"/>
        <w:snapToGrid w:val="0"/>
        <w:spacing w:line="600" w:lineRule="exact"/>
        <w:jc w:val="left"/>
        <w:rPr>
          <w:rFonts w:eastAsia="仿宋_GB2312"/>
          <w:sz w:val="28"/>
          <w:szCs w:val="28"/>
        </w:rPr>
      </w:pPr>
      <w:r w:rsidRPr="00D943DC">
        <w:rPr>
          <w:rFonts w:eastAsia="仿宋_GB2312"/>
          <w:sz w:val="28"/>
          <w:szCs w:val="28"/>
        </w:rPr>
        <w:t>六、一般公共预算财政拨款支出决算表</w:t>
      </w:r>
      <w:r w:rsidR="00F01B0C">
        <w:rPr>
          <w:rFonts w:eastAsia="仿宋_GB2312"/>
          <w:sz w:val="28"/>
          <w:szCs w:val="28"/>
        </w:rPr>
        <w:tab/>
        <w:t>2</w:t>
      </w:r>
      <w:r w:rsidR="00F01B0C">
        <w:rPr>
          <w:rFonts w:eastAsia="仿宋_GB2312" w:hint="eastAsia"/>
          <w:sz w:val="28"/>
          <w:szCs w:val="28"/>
        </w:rPr>
        <w:t>4</w:t>
      </w:r>
    </w:p>
    <w:p w:rsidR="00330482" w:rsidRPr="00D943DC" w:rsidRDefault="00330482" w:rsidP="00330482">
      <w:pPr>
        <w:pStyle w:val="22"/>
        <w:adjustRightInd w:val="0"/>
        <w:snapToGrid w:val="0"/>
        <w:spacing w:line="600" w:lineRule="exact"/>
        <w:jc w:val="left"/>
        <w:rPr>
          <w:rFonts w:eastAsia="仿宋_GB2312"/>
          <w:sz w:val="28"/>
          <w:szCs w:val="28"/>
        </w:rPr>
      </w:pPr>
      <w:r w:rsidRPr="00D943DC">
        <w:rPr>
          <w:rFonts w:eastAsia="仿宋_GB2312"/>
          <w:sz w:val="28"/>
          <w:szCs w:val="28"/>
        </w:rPr>
        <w:t>七、一般公共预算财政拨款支出决算明细表</w:t>
      </w:r>
      <w:r w:rsidR="00F01B0C">
        <w:rPr>
          <w:rFonts w:eastAsia="仿宋_GB2312"/>
          <w:sz w:val="28"/>
          <w:szCs w:val="28"/>
        </w:rPr>
        <w:tab/>
        <w:t>2</w:t>
      </w:r>
      <w:r w:rsidR="00F01B0C">
        <w:rPr>
          <w:rFonts w:eastAsia="仿宋_GB2312" w:hint="eastAsia"/>
          <w:sz w:val="28"/>
          <w:szCs w:val="28"/>
        </w:rPr>
        <w:t>4</w:t>
      </w:r>
    </w:p>
    <w:p w:rsidR="00330482" w:rsidRPr="00D943DC" w:rsidRDefault="00330482" w:rsidP="00330482">
      <w:pPr>
        <w:pStyle w:val="22"/>
        <w:adjustRightInd w:val="0"/>
        <w:snapToGrid w:val="0"/>
        <w:spacing w:line="600" w:lineRule="exact"/>
        <w:jc w:val="left"/>
        <w:rPr>
          <w:rFonts w:eastAsia="仿宋_GB2312"/>
          <w:sz w:val="28"/>
          <w:szCs w:val="28"/>
        </w:rPr>
      </w:pPr>
      <w:r w:rsidRPr="00D943DC">
        <w:rPr>
          <w:rFonts w:eastAsia="仿宋_GB2312"/>
          <w:sz w:val="28"/>
          <w:szCs w:val="28"/>
        </w:rPr>
        <w:t>八、一般公共预算财政拨款基本支出决算明细表</w:t>
      </w:r>
      <w:r w:rsidR="00F01B0C">
        <w:rPr>
          <w:rFonts w:eastAsia="仿宋_GB2312"/>
          <w:sz w:val="28"/>
          <w:szCs w:val="28"/>
        </w:rPr>
        <w:tab/>
        <w:t>2</w:t>
      </w:r>
      <w:r w:rsidR="00F01B0C">
        <w:rPr>
          <w:rFonts w:eastAsia="仿宋_GB2312" w:hint="eastAsia"/>
          <w:sz w:val="28"/>
          <w:szCs w:val="28"/>
        </w:rPr>
        <w:t>4</w:t>
      </w:r>
    </w:p>
    <w:p w:rsidR="00330482" w:rsidRPr="00D943DC" w:rsidRDefault="00330482" w:rsidP="00330482">
      <w:pPr>
        <w:pStyle w:val="22"/>
        <w:adjustRightInd w:val="0"/>
        <w:snapToGrid w:val="0"/>
        <w:spacing w:line="600" w:lineRule="exact"/>
        <w:jc w:val="left"/>
        <w:rPr>
          <w:rFonts w:eastAsia="仿宋_GB2312"/>
          <w:sz w:val="28"/>
          <w:szCs w:val="28"/>
        </w:rPr>
      </w:pPr>
      <w:r w:rsidRPr="00D943DC">
        <w:rPr>
          <w:rFonts w:eastAsia="仿宋_GB2312"/>
          <w:sz w:val="28"/>
          <w:szCs w:val="28"/>
        </w:rPr>
        <w:t>九、一般公共预算财政拨款项目支出决算表</w:t>
      </w:r>
      <w:r w:rsidR="00F01B0C">
        <w:rPr>
          <w:rFonts w:eastAsia="仿宋_GB2312"/>
          <w:sz w:val="28"/>
          <w:szCs w:val="28"/>
        </w:rPr>
        <w:tab/>
        <w:t>2</w:t>
      </w:r>
      <w:r w:rsidR="00F01B0C">
        <w:rPr>
          <w:rFonts w:eastAsia="仿宋_GB2312" w:hint="eastAsia"/>
          <w:sz w:val="28"/>
          <w:szCs w:val="28"/>
        </w:rPr>
        <w:t>4</w:t>
      </w:r>
    </w:p>
    <w:p w:rsidR="00330482" w:rsidRPr="00D943DC" w:rsidRDefault="00330482" w:rsidP="00330482">
      <w:pPr>
        <w:pStyle w:val="22"/>
        <w:adjustRightInd w:val="0"/>
        <w:snapToGrid w:val="0"/>
        <w:spacing w:line="600" w:lineRule="exact"/>
        <w:jc w:val="left"/>
        <w:rPr>
          <w:rFonts w:eastAsia="仿宋_GB2312"/>
          <w:sz w:val="28"/>
          <w:szCs w:val="28"/>
        </w:rPr>
      </w:pPr>
      <w:r w:rsidRPr="00D943DC">
        <w:rPr>
          <w:rFonts w:eastAsia="仿宋_GB2312"/>
          <w:sz w:val="28"/>
          <w:szCs w:val="28"/>
        </w:rPr>
        <w:t>十、政府性基金预算财政拨款收入支出决算表</w:t>
      </w:r>
      <w:r w:rsidR="00F01B0C">
        <w:rPr>
          <w:rFonts w:eastAsia="仿宋_GB2312"/>
          <w:sz w:val="28"/>
          <w:szCs w:val="28"/>
        </w:rPr>
        <w:tab/>
        <w:t>2</w:t>
      </w:r>
      <w:r w:rsidR="00F01B0C">
        <w:rPr>
          <w:rFonts w:eastAsia="仿宋_GB2312" w:hint="eastAsia"/>
          <w:sz w:val="28"/>
          <w:szCs w:val="28"/>
        </w:rPr>
        <w:t>4</w:t>
      </w:r>
    </w:p>
    <w:p w:rsidR="00330482" w:rsidRPr="00D943DC" w:rsidRDefault="00330482" w:rsidP="00330482">
      <w:pPr>
        <w:pStyle w:val="22"/>
        <w:adjustRightInd w:val="0"/>
        <w:snapToGrid w:val="0"/>
        <w:spacing w:line="600" w:lineRule="exact"/>
        <w:jc w:val="left"/>
        <w:rPr>
          <w:rFonts w:eastAsia="仿宋_GB2312"/>
          <w:sz w:val="28"/>
          <w:szCs w:val="28"/>
        </w:rPr>
      </w:pPr>
      <w:r w:rsidRPr="00D943DC">
        <w:rPr>
          <w:rFonts w:eastAsia="仿宋_GB2312"/>
          <w:sz w:val="28"/>
          <w:szCs w:val="28"/>
        </w:rPr>
        <w:t>十一、国有资本经营预算财政拨款收入支出决算表</w:t>
      </w:r>
      <w:r w:rsidR="00F01B0C">
        <w:rPr>
          <w:rFonts w:eastAsia="仿宋_GB2312"/>
          <w:sz w:val="28"/>
          <w:szCs w:val="28"/>
        </w:rPr>
        <w:tab/>
        <w:t>2</w:t>
      </w:r>
      <w:r w:rsidR="00F01B0C">
        <w:rPr>
          <w:rFonts w:eastAsia="仿宋_GB2312" w:hint="eastAsia"/>
          <w:sz w:val="28"/>
          <w:szCs w:val="28"/>
        </w:rPr>
        <w:t>4</w:t>
      </w:r>
    </w:p>
    <w:p w:rsidR="00330482" w:rsidRPr="00D943DC" w:rsidRDefault="00330482" w:rsidP="00330482">
      <w:pPr>
        <w:pStyle w:val="22"/>
        <w:adjustRightInd w:val="0"/>
        <w:snapToGrid w:val="0"/>
        <w:spacing w:line="600" w:lineRule="exact"/>
        <w:jc w:val="left"/>
        <w:rPr>
          <w:rFonts w:eastAsia="仿宋_GB2312"/>
          <w:sz w:val="28"/>
          <w:szCs w:val="28"/>
        </w:rPr>
      </w:pPr>
      <w:r w:rsidRPr="00D943DC">
        <w:rPr>
          <w:rFonts w:eastAsia="仿宋_GB2312"/>
          <w:sz w:val="28"/>
          <w:szCs w:val="28"/>
        </w:rPr>
        <w:t>十二、国有资本经营预算财政拨款支出决算表</w:t>
      </w:r>
      <w:r w:rsidR="00F01B0C">
        <w:rPr>
          <w:rFonts w:eastAsia="仿宋_GB2312"/>
          <w:sz w:val="28"/>
          <w:szCs w:val="28"/>
        </w:rPr>
        <w:tab/>
        <w:t>2</w:t>
      </w:r>
      <w:r w:rsidR="00F01B0C">
        <w:rPr>
          <w:rFonts w:eastAsia="仿宋_GB2312" w:hint="eastAsia"/>
          <w:sz w:val="28"/>
          <w:szCs w:val="28"/>
        </w:rPr>
        <w:t>4</w:t>
      </w:r>
    </w:p>
    <w:p w:rsidR="00330482" w:rsidRPr="00D943DC" w:rsidRDefault="00330482" w:rsidP="00330482">
      <w:pPr>
        <w:pStyle w:val="22"/>
        <w:adjustRightInd w:val="0"/>
        <w:snapToGrid w:val="0"/>
        <w:spacing w:line="600" w:lineRule="exact"/>
        <w:jc w:val="left"/>
        <w:rPr>
          <w:rFonts w:eastAsia="仿宋_GB2312"/>
          <w:sz w:val="28"/>
          <w:szCs w:val="28"/>
        </w:rPr>
      </w:pPr>
      <w:r w:rsidRPr="00D943DC">
        <w:rPr>
          <w:rFonts w:eastAsia="仿宋_GB2312"/>
          <w:sz w:val="28"/>
          <w:szCs w:val="28"/>
        </w:rPr>
        <w:t>十三、财政拨款</w:t>
      </w:r>
      <w:r w:rsidRPr="00D943DC">
        <w:rPr>
          <w:rFonts w:eastAsia="仿宋_GB2312"/>
          <w:sz w:val="28"/>
          <w:szCs w:val="28"/>
        </w:rPr>
        <w:t>“</w:t>
      </w:r>
      <w:r w:rsidRPr="00D943DC">
        <w:rPr>
          <w:rFonts w:eastAsia="仿宋_GB2312"/>
          <w:sz w:val="28"/>
          <w:szCs w:val="28"/>
        </w:rPr>
        <w:t>三公</w:t>
      </w:r>
      <w:r w:rsidRPr="00D943DC">
        <w:rPr>
          <w:rFonts w:eastAsia="仿宋_GB2312"/>
          <w:sz w:val="28"/>
          <w:szCs w:val="28"/>
        </w:rPr>
        <w:t>”</w:t>
      </w:r>
      <w:r w:rsidRPr="00D943DC">
        <w:rPr>
          <w:rFonts w:eastAsia="仿宋_GB2312"/>
          <w:sz w:val="28"/>
          <w:szCs w:val="28"/>
        </w:rPr>
        <w:t>经费支出决算表</w:t>
      </w:r>
      <w:r w:rsidR="00F01B0C">
        <w:rPr>
          <w:rFonts w:eastAsia="仿宋_GB2312"/>
          <w:sz w:val="28"/>
          <w:szCs w:val="28"/>
        </w:rPr>
        <w:tab/>
        <w:t>2</w:t>
      </w:r>
      <w:r w:rsidR="00F01B0C">
        <w:rPr>
          <w:rFonts w:eastAsia="仿宋_GB2312" w:hint="eastAsia"/>
          <w:sz w:val="28"/>
          <w:szCs w:val="28"/>
        </w:rPr>
        <w:t>4</w:t>
      </w:r>
    </w:p>
    <w:p w:rsidR="006A0FAD" w:rsidRPr="00B05D2B" w:rsidRDefault="005C74B2" w:rsidP="00CB6021">
      <w:pPr>
        <w:widowControl/>
        <w:spacing w:line="580" w:lineRule="atLeast"/>
        <w:jc w:val="left"/>
        <w:rPr>
          <w:rFonts w:eastAsia="方正仿宋_GBK"/>
          <w:bCs/>
          <w:kern w:val="44"/>
          <w:sz w:val="32"/>
          <w:szCs w:val="32"/>
        </w:rPr>
      </w:pPr>
      <w:r>
        <w:rPr>
          <w:rFonts w:eastAsia="仿宋_GB2312" w:hint="eastAsia"/>
          <w:noProof/>
        </w:rPr>
        <mc:AlternateContent>
          <mc:Choice Requires="wps">
            <w:drawing>
              <wp:anchor distT="0" distB="0" distL="114300" distR="114300" simplePos="0" relativeHeight="251661312" behindDoc="0" locked="0" layoutInCell="1" allowOverlap="1" wp14:anchorId="04DADAE5" wp14:editId="5B0C4068">
                <wp:simplePos x="0" y="0"/>
                <wp:positionH relativeFrom="column">
                  <wp:posOffset>-614680</wp:posOffset>
                </wp:positionH>
                <wp:positionV relativeFrom="paragraph">
                  <wp:posOffset>3150870</wp:posOffset>
                </wp:positionV>
                <wp:extent cx="1663700" cy="749300"/>
                <wp:effectExtent l="0" t="0" r="0" b="0"/>
                <wp:wrapNone/>
                <wp:docPr id="10" name="矩形 10"/>
                <wp:cNvGraphicFramePr/>
                <a:graphic xmlns:a="http://schemas.openxmlformats.org/drawingml/2006/main">
                  <a:graphicData uri="http://schemas.microsoft.com/office/word/2010/wordprocessingShape">
                    <wps:wsp>
                      <wps:cNvSpPr/>
                      <wps:spPr>
                        <a:xfrm>
                          <a:off x="0" y="0"/>
                          <a:ext cx="1663700" cy="74930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B75362" id="矩形 10" o:spid="_x0000_s1026" style="position:absolute;left:0;text-align:left;margin-left:-48.4pt;margin-top:248.1pt;width:131pt;height:5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" fillcolor="white [3201]" stroked="f" strokeweight="2pt"/>
            </w:pict>
          </mc:Fallback>
        </mc:AlternateContent>
      </w:r>
      <w:r w:rsidR="00CC6A13" w:rsidRPr="00B05D2B">
        <w:rPr>
          <w:rFonts w:eastAsia="方正仿宋_GBK"/>
          <w:b/>
          <w:sz w:val="32"/>
          <w:szCs w:val="32"/>
        </w:rPr>
        <w:br w:type="page"/>
      </w:r>
    </w:p>
    <w:p w:rsidR="005C74B2" w:rsidRDefault="005C74B2" w:rsidP="00407095">
      <w:pPr>
        <w:spacing w:line="580" w:lineRule="atLeast"/>
        <w:jc w:val="center"/>
        <w:outlineLvl w:val="0"/>
        <w:rPr>
          <w:rFonts w:ascii="方正小标宋_GBK" w:eastAsia="方正小标宋_GBK"/>
          <w:b/>
          <w:sz w:val="44"/>
          <w:szCs w:val="44"/>
        </w:rPr>
        <w:sectPr w:rsidR="005C74B2" w:rsidSect="00CB6021">
          <w:footerReference w:type="default" r:id="rId10"/>
          <w:footerReference w:type="first" r:id="rId11"/>
          <w:pgSz w:w="11906" w:h="16838" w:code="9"/>
          <w:pgMar w:top="2098" w:right="1474" w:bottom="1985" w:left="1588" w:header="851" w:footer="992" w:gutter="0"/>
          <w:pgNumType w:start="1"/>
          <w:cols w:space="425"/>
          <w:docGrid w:type="lines" w:linePitch="312"/>
        </w:sectPr>
      </w:pPr>
    </w:p>
    <w:p w:rsidR="006A0FAD" w:rsidRPr="00407095" w:rsidRDefault="00CC6A13" w:rsidP="00407095">
      <w:pPr>
        <w:spacing w:line="580" w:lineRule="atLeast"/>
        <w:jc w:val="center"/>
        <w:outlineLvl w:val="0"/>
        <w:rPr>
          <w:rFonts w:ascii="方正小标宋_GBK" w:eastAsia="方正小标宋_GBK"/>
          <w:b/>
          <w:sz w:val="44"/>
          <w:szCs w:val="44"/>
        </w:rPr>
      </w:pPr>
      <w:r w:rsidRPr="00407095">
        <w:rPr>
          <w:rFonts w:ascii="方正小标宋_GBK" w:eastAsia="方正小标宋_GBK"/>
          <w:b/>
          <w:sz w:val="44"/>
          <w:szCs w:val="44"/>
        </w:rPr>
        <w:lastRenderedPageBreak/>
        <w:t xml:space="preserve">第一部分  </w:t>
      </w:r>
      <w:r w:rsidR="00407095">
        <w:rPr>
          <w:rFonts w:ascii="方正小标宋_GBK" w:eastAsia="方正小标宋_GBK" w:hint="eastAsia"/>
          <w:bCs/>
          <w:sz w:val="44"/>
          <w:szCs w:val="44"/>
        </w:rPr>
        <w:t>单位</w:t>
      </w:r>
      <w:r w:rsidRPr="00407095">
        <w:rPr>
          <w:rFonts w:ascii="方正小标宋_GBK" w:eastAsia="方正小标宋_GBK" w:hint="eastAsia"/>
          <w:bCs/>
          <w:sz w:val="44"/>
          <w:szCs w:val="44"/>
        </w:rPr>
        <w:t>概况</w:t>
      </w:r>
      <w:bookmarkEnd w:id="8"/>
      <w:bookmarkEnd w:id="9"/>
    </w:p>
    <w:p w:rsidR="00CB6021" w:rsidRPr="00407095" w:rsidRDefault="00CB6021" w:rsidP="00407095">
      <w:pPr>
        <w:snapToGrid w:val="0"/>
        <w:spacing w:line="580" w:lineRule="atLeast"/>
        <w:ind w:firstLineChars="200" w:firstLine="640"/>
        <w:rPr>
          <w:rFonts w:ascii="方正黑体_GBK" w:eastAsia="方正黑体_GBK"/>
          <w:color w:val="000000"/>
          <w:kern w:val="0"/>
          <w:sz w:val="32"/>
          <w:szCs w:val="32"/>
        </w:rPr>
      </w:pPr>
      <w:r w:rsidRPr="00407095">
        <w:rPr>
          <w:rFonts w:ascii="方正黑体_GBK" w:eastAsia="方正黑体_GBK" w:hint="eastAsia"/>
          <w:color w:val="000000"/>
          <w:kern w:val="0"/>
          <w:sz w:val="32"/>
          <w:szCs w:val="32"/>
        </w:rPr>
        <w:t>一、主要职责</w:t>
      </w:r>
    </w:p>
    <w:p w:rsidR="00CB6021" w:rsidRPr="00B05D2B" w:rsidRDefault="00E13185" w:rsidP="00407095">
      <w:pPr>
        <w:snapToGrid w:val="0"/>
        <w:spacing w:line="580" w:lineRule="atLeast"/>
        <w:ind w:firstLineChars="200" w:firstLine="640"/>
        <w:rPr>
          <w:rFonts w:eastAsia="方正仿宋_GBK"/>
          <w:sz w:val="32"/>
          <w:szCs w:val="32"/>
        </w:rPr>
      </w:pPr>
      <w:r w:rsidRPr="00B05D2B">
        <w:rPr>
          <w:rFonts w:eastAsia="方正仿宋_GBK"/>
          <w:color w:val="000000"/>
          <w:kern w:val="0"/>
          <w:sz w:val="32"/>
          <w:szCs w:val="32"/>
        </w:rPr>
        <w:t>（</w:t>
      </w:r>
      <w:r w:rsidRPr="00B05D2B">
        <w:rPr>
          <w:rFonts w:eastAsia="方正仿宋_GBK"/>
          <w:color w:val="000000"/>
          <w:kern w:val="0"/>
          <w:sz w:val="32"/>
          <w:szCs w:val="32"/>
        </w:rPr>
        <w:t>1</w:t>
      </w:r>
      <w:r w:rsidRPr="00B05D2B">
        <w:rPr>
          <w:rFonts w:eastAsia="方正仿宋_GBK"/>
          <w:color w:val="000000"/>
          <w:kern w:val="0"/>
          <w:sz w:val="32"/>
          <w:szCs w:val="32"/>
        </w:rPr>
        <w:t>）拟订全市财税发展战略、规划、政策和改革方案并组织实施。分析预测宏观经济形势，参与制定各项经济政策，提出运用财税政策实施宏观调控和综合平衡社会财力的建议。拟订市与县（区）政府、政府与企业的分配政策，</w:t>
      </w:r>
      <w:r w:rsidRPr="00B05D2B">
        <w:rPr>
          <w:rFonts w:eastAsia="方正仿宋_GBK"/>
          <w:color w:val="000000"/>
          <w:kern w:val="0"/>
          <w:sz w:val="32"/>
          <w:szCs w:val="32"/>
        </w:rPr>
        <w:t xml:space="preserve"> </w:t>
      </w:r>
      <w:r w:rsidRPr="00B05D2B">
        <w:rPr>
          <w:rFonts w:eastAsia="方正仿宋_GBK"/>
          <w:color w:val="000000"/>
          <w:kern w:val="0"/>
          <w:sz w:val="32"/>
          <w:szCs w:val="32"/>
        </w:rPr>
        <w:t>完善鼓励公益事业发展的财税政策。（</w:t>
      </w:r>
      <w:r w:rsidRPr="00B05D2B">
        <w:rPr>
          <w:rFonts w:eastAsia="方正仿宋_GBK"/>
          <w:color w:val="000000"/>
          <w:kern w:val="0"/>
          <w:sz w:val="32"/>
          <w:szCs w:val="32"/>
        </w:rPr>
        <w:t>2</w:t>
      </w:r>
      <w:r w:rsidRPr="00B05D2B">
        <w:rPr>
          <w:rFonts w:eastAsia="方正仿宋_GBK"/>
          <w:color w:val="000000"/>
          <w:kern w:val="0"/>
          <w:sz w:val="32"/>
          <w:szCs w:val="32"/>
        </w:rPr>
        <w:t>）贯彻执行财政、税收、财务、会计管理的法律法规和规章。负责组织起草地方性财政政策、规范性文件和制度并组织实施。按照管理权限管理全市税政事项。承办国务院关税税则委员会办公室要求市一级承担的工作。（</w:t>
      </w:r>
      <w:r w:rsidRPr="00B05D2B">
        <w:rPr>
          <w:rFonts w:eastAsia="方正仿宋_GBK"/>
          <w:color w:val="000000"/>
          <w:kern w:val="0"/>
          <w:sz w:val="32"/>
          <w:szCs w:val="32"/>
        </w:rPr>
        <w:t>3</w:t>
      </w:r>
      <w:r w:rsidRPr="00B05D2B">
        <w:rPr>
          <w:rFonts w:eastAsia="方正仿宋_GBK"/>
          <w:color w:val="000000"/>
          <w:kern w:val="0"/>
          <w:sz w:val="32"/>
          <w:szCs w:val="32"/>
        </w:rPr>
        <w:t>）负责管理各项财政收支。编制年度市级预决算草案并组织执行。组织制定经费开支标准、定额，审核批复部门（单位）年度预决算。受市政府委托，向市人大及其常委会报告财政预算、执行和决算等情况。负责政府投资基金市级财政出资的资产管理。负责市级预决算公开。负责全面实施预算绩效管理。（</w:t>
      </w:r>
      <w:r w:rsidRPr="00B05D2B">
        <w:rPr>
          <w:rFonts w:eastAsia="方正仿宋_GBK"/>
          <w:color w:val="000000"/>
          <w:kern w:val="0"/>
          <w:sz w:val="32"/>
          <w:szCs w:val="32"/>
        </w:rPr>
        <w:t>4</w:t>
      </w:r>
      <w:r w:rsidRPr="00B05D2B">
        <w:rPr>
          <w:rFonts w:eastAsia="方正仿宋_GBK"/>
          <w:color w:val="000000"/>
          <w:kern w:val="0"/>
          <w:sz w:val="32"/>
          <w:szCs w:val="32"/>
        </w:rPr>
        <w:t>）按分工负责政府非税收入管理。负责政府性基金管理，按规定管理行政事业性收费等其他非税收入。管理财政票据。贯彻执行彩票管理政策，制定彩票管理有关办法，监管彩票市场，按规定管理彩票资金。（</w:t>
      </w:r>
      <w:r w:rsidRPr="00B05D2B">
        <w:rPr>
          <w:rFonts w:eastAsia="方正仿宋_GBK"/>
          <w:color w:val="000000"/>
          <w:kern w:val="0"/>
          <w:sz w:val="32"/>
          <w:szCs w:val="32"/>
        </w:rPr>
        <w:t>5</w:t>
      </w:r>
      <w:r w:rsidRPr="00B05D2B">
        <w:rPr>
          <w:rFonts w:eastAsia="方正仿宋_GBK"/>
          <w:color w:val="000000"/>
          <w:kern w:val="0"/>
          <w:sz w:val="32"/>
          <w:szCs w:val="32"/>
        </w:rPr>
        <w:t>）组织制定全市国库管理制度、国库集中收付制度，指导和监督国库业务，开展国库现金管理工作。贯彻执行政府财务报告编制办法并组织实施。监督管理全市政府采购工作。（</w:t>
      </w:r>
      <w:r w:rsidRPr="00B05D2B">
        <w:rPr>
          <w:rFonts w:eastAsia="方正仿宋_GBK"/>
          <w:color w:val="000000"/>
          <w:kern w:val="0"/>
          <w:sz w:val="32"/>
          <w:szCs w:val="32"/>
        </w:rPr>
        <w:t>6</w:t>
      </w:r>
      <w:r w:rsidRPr="00B05D2B">
        <w:rPr>
          <w:rFonts w:eastAsia="方正仿宋_GBK"/>
          <w:color w:val="000000"/>
          <w:kern w:val="0"/>
          <w:sz w:val="32"/>
          <w:szCs w:val="32"/>
        </w:rPr>
        <w:t>）贯彻执行地</w:t>
      </w:r>
      <w:r w:rsidRPr="00B05D2B">
        <w:rPr>
          <w:rFonts w:eastAsia="方正仿宋_GBK"/>
          <w:color w:val="000000"/>
          <w:kern w:val="0"/>
          <w:sz w:val="32"/>
          <w:szCs w:val="32"/>
        </w:rPr>
        <w:lastRenderedPageBreak/>
        <w:t>方政府债务管理制度和政策，制定具体管理办法，编制地方政府债余额限额计划，统一管理政府外债，防范财政风险。（</w:t>
      </w:r>
      <w:r w:rsidRPr="00B05D2B">
        <w:rPr>
          <w:rFonts w:eastAsia="方正仿宋_GBK"/>
          <w:color w:val="000000"/>
          <w:kern w:val="0"/>
          <w:sz w:val="32"/>
          <w:szCs w:val="32"/>
        </w:rPr>
        <w:t>7</w:t>
      </w:r>
      <w:r w:rsidRPr="00B05D2B">
        <w:rPr>
          <w:rFonts w:eastAsia="方正仿宋_GBK"/>
          <w:color w:val="000000"/>
          <w:kern w:val="0"/>
          <w:sz w:val="32"/>
          <w:szCs w:val="32"/>
        </w:rPr>
        <w:t>）牵头编制全市国有资产管理情况报告。根据市政府授权，集中统一履行市级国有金融资本出资人职责。制定市级国有金融资本管理制度。拟订全市行政事业单位国有资产管理制度并组织实施。制定需要全市统一规定的开支标准和支出政策。（</w:t>
      </w:r>
      <w:r w:rsidRPr="00B05D2B">
        <w:rPr>
          <w:rFonts w:eastAsia="方正仿宋_GBK"/>
          <w:color w:val="000000"/>
          <w:kern w:val="0"/>
          <w:sz w:val="32"/>
          <w:szCs w:val="32"/>
        </w:rPr>
        <w:t>8</w:t>
      </w:r>
      <w:r w:rsidRPr="00B05D2B">
        <w:rPr>
          <w:rFonts w:eastAsia="方正仿宋_GBK"/>
          <w:color w:val="000000"/>
          <w:kern w:val="0"/>
          <w:sz w:val="32"/>
          <w:szCs w:val="32"/>
        </w:rPr>
        <w:t>）负责审核并汇总编制全市国有资本经营预决算草案。制定国有资本经营预算制度和办法，收取市本级企业国有资本收益。组织实施企业财务制度，负责财政预算内行政事业单位和社会团体的非贸易外汇和财政预算内的国际收支管理。（</w:t>
      </w:r>
      <w:r w:rsidRPr="00B05D2B">
        <w:rPr>
          <w:rFonts w:eastAsia="方正仿宋_GBK"/>
          <w:color w:val="000000"/>
          <w:kern w:val="0"/>
          <w:sz w:val="32"/>
          <w:szCs w:val="32"/>
        </w:rPr>
        <w:t>9</w:t>
      </w:r>
      <w:r w:rsidRPr="00B05D2B">
        <w:rPr>
          <w:rFonts w:eastAsia="方正仿宋_GBK"/>
          <w:color w:val="000000"/>
          <w:kern w:val="0"/>
          <w:sz w:val="32"/>
          <w:szCs w:val="32"/>
        </w:rPr>
        <w:t>）负责审核并汇总编制全市社会保险基金预决算草案，会同有关部门拟订有关资金（基金）财务管理制度，承担社会保险基金财政监管工作。（</w:t>
      </w:r>
      <w:r w:rsidRPr="00B05D2B">
        <w:rPr>
          <w:rFonts w:eastAsia="方正仿宋_GBK"/>
          <w:color w:val="000000"/>
          <w:kern w:val="0"/>
          <w:sz w:val="32"/>
          <w:szCs w:val="32"/>
        </w:rPr>
        <w:t>10</w:t>
      </w:r>
      <w:r w:rsidRPr="00B05D2B">
        <w:rPr>
          <w:rFonts w:eastAsia="方正仿宋_GBK"/>
          <w:color w:val="000000"/>
          <w:kern w:val="0"/>
          <w:sz w:val="32"/>
          <w:szCs w:val="32"/>
        </w:rPr>
        <w:t>）负责办理和监督市级财政的经济发展支出、市级政府性投资项目的财政拨款，负责投资评审管理工作，参与拟订市级基建投资有关政策，制定基建财务管理制度。（</w:t>
      </w:r>
      <w:r w:rsidRPr="00B05D2B">
        <w:rPr>
          <w:rFonts w:eastAsia="方正仿宋_GBK"/>
          <w:color w:val="000000"/>
          <w:kern w:val="0"/>
          <w:sz w:val="32"/>
          <w:szCs w:val="32"/>
        </w:rPr>
        <w:t>11</w:t>
      </w:r>
      <w:r w:rsidRPr="00B05D2B">
        <w:rPr>
          <w:rFonts w:eastAsia="方正仿宋_GBK"/>
          <w:color w:val="000000"/>
          <w:kern w:val="0"/>
          <w:sz w:val="32"/>
          <w:szCs w:val="32"/>
        </w:rPr>
        <w:t>）管理外国政府和国际金融机构贷（赠）款项目的有关业务，参与财经领域的国际交流与合作。（</w:t>
      </w:r>
      <w:r w:rsidRPr="00B05D2B">
        <w:rPr>
          <w:rFonts w:eastAsia="方正仿宋_GBK"/>
          <w:color w:val="000000"/>
          <w:kern w:val="0"/>
          <w:sz w:val="32"/>
          <w:szCs w:val="32"/>
        </w:rPr>
        <w:t>12</w:t>
      </w:r>
      <w:r w:rsidRPr="00B05D2B">
        <w:rPr>
          <w:rFonts w:eastAsia="方正仿宋_GBK"/>
          <w:color w:val="000000"/>
          <w:kern w:val="0"/>
          <w:sz w:val="32"/>
          <w:szCs w:val="32"/>
        </w:rPr>
        <w:t>）负责管理全市会计工作，监督和规范会计行为，组织实施国家统一的会计制度，指导社会审计。依法管理资产评估有关工作。（</w:t>
      </w:r>
      <w:r w:rsidRPr="00B05D2B">
        <w:rPr>
          <w:rFonts w:eastAsia="方正仿宋_GBK"/>
          <w:color w:val="000000"/>
          <w:kern w:val="0"/>
          <w:sz w:val="32"/>
          <w:szCs w:val="32"/>
        </w:rPr>
        <w:t>13</w:t>
      </w:r>
      <w:r w:rsidRPr="00B05D2B">
        <w:rPr>
          <w:rFonts w:eastAsia="方正仿宋_GBK"/>
          <w:color w:val="000000"/>
          <w:kern w:val="0"/>
          <w:sz w:val="32"/>
          <w:szCs w:val="32"/>
        </w:rPr>
        <w:t>）负责职责范围内的安全生产和职业健康、生态环境保护、审批服务便民化等工作。（</w:t>
      </w:r>
      <w:r w:rsidRPr="00B05D2B">
        <w:rPr>
          <w:rFonts w:eastAsia="方正仿宋_GBK"/>
          <w:color w:val="000000"/>
          <w:kern w:val="0"/>
          <w:sz w:val="32"/>
          <w:szCs w:val="32"/>
        </w:rPr>
        <w:t>14</w:t>
      </w:r>
      <w:r w:rsidRPr="00B05D2B">
        <w:rPr>
          <w:rFonts w:eastAsia="方正仿宋_GBK"/>
          <w:color w:val="000000"/>
          <w:kern w:val="0"/>
          <w:sz w:val="32"/>
          <w:szCs w:val="32"/>
        </w:rPr>
        <w:t>）负责原市金融工作局承担的金融管理相关职责。（</w:t>
      </w:r>
      <w:r w:rsidRPr="00B05D2B">
        <w:rPr>
          <w:rFonts w:eastAsia="方正仿宋_GBK"/>
          <w:color w:val="000000"/>
          <w:kern w:val="0"/>
          <w:sz w:val="32"/>
          <w:szCs w:val="32"/>
        </w:rPr>
        <w:t>15</w:t>
      </w:r>
      <w:r w:rsidRPr="00B05D2B">
        <w:rPr>
          <w:rFonts w:eastAsia="方正仿宋_GBK"/>
          <w:color w:val="000000"/>
          <w:kern w:val="0"/>
          <w:sz w:val="32"/>
          <w:szCs w:val="32"/>
        </w:rPr>
        <w:t>）完成市委、市政府交办的其他任务。</w:t>
      </w:r>
    </w:p>
    <w:p w:rsidR="00ED2C7E" w:rsidRPr="00407095" w:rsidRDefault="00ED2C7E" w:rsidP="00407095">
      <w:pPr>
        <w:snapToGrid w:val="0"/>
        <w:spacing w:line="580" w:lineRule="atLeast"/>
        <w:ind w:firstLineChars="200" w:firstLine="640"/>
        <w:rPr>
          <w:rFonts w:ascii="方正黑体_GBK" w:eastAsia="方正黑体_GBK"/>
          <w:color w:val="000000"/>
          <w:kern w:val="0"/>
          <w:sz w:val="32"/>
          <w:szCs w:val="32"/>
        </w:rPr>
      </w:pPr>
      <w:r w:rsidRPr="00407095">
        <w:rPr>
          <w:rFonts w:ascii="方正黑体_GBK" w:eastAsia="方正黑体_GBK"/>
          <w:color w:val="000000"/>
          <w:kern w:val="0"/>
          <w:sz w:val="32"/>
          <w:szCs w:val="32"/>
        </w:rPr>
        <w:lastRenderedPageBreak/>
        <w:t>二、机构设置</w:t>
      </w:r>
    </w:p>
    <w:p w:rsidR="00E13185" w:rsidRPr="00B05D2B" w:rsidRDefault="00E13185" w:rsidP="00ED2C7E">
      <w:pPr>
        <w:snapToGrid w:val="0"/>
        <w:spacing w:line="580" w:lineRule="atLeast"/>
        <w:ind w:firstLineChars="200" w:firstLine="640"/>
        <w:rPr>
          <w:rFonts w:eastAsia="方正仿宋_GBK"/>
          <w:color w:val="000000"/>
          <w:kern w:val="0"/>
          <w:sz w:val="32"/>
          <w:szCs w:val="32"/>
        </w:rPr>
      </w:pPr>
      <w:r w:rsidRPr="00B05D2B">
        <w:rPr>
          <w:rFonts w:eastAsia="方正仿宋_GBK"/>
          <w:color w:val="000000"/>
          <w:kern w:val="0"/>
          <w:sz w:val="32"/>
          <w:szCs w:val="32"/>
        </w:rPr>
        <w:t>攀枝花市财政局下设</w:t>
      </w:r>
      <w:r w:rsidRPr="00B05D2B">
        <w:rPr>
          <w:rFonts w:eastAsia="方正仿宋_GBK"/>
          <w:color w:val="000000"/>
          <w:kern w:val="0"/>
          <w:sz w:val="32"/>
          <w:szCs w:val="32"/>
        </w:rPr>
        <w:t>26</w:t>
      </w:r>
      <w:r w:rsidRPr="00B05D2B">
        <w:rPr>
          <w:rFonts w:eastAsia="方正仿宋_GBK"/>
          <w:color w:val="000000"/>
          <w:kern w:val="0"/>
          <w:sz w:val="32"/>
          <w:szCs w:val="32"/>
        </w:rPr>
        <w:t>个科室，</w:t>
      </w:r>
      <w:r w:rsidRPr="00B05D2B">
        <w:rPr>
          <w:rFonts w:eastAsia="方正仿宋_GBK"/>
          <w:color w:val="000000"/>
          <w:kern w:val="0"/>
          <w:sz w:val="32"/>
          <w:szCs w:val="32"/>
        </w:rPr>
        <w:t>1</w:t>
      </w:r>
      <w:r w:rsidRPr="00B05D2B">
        <w:rPr>
          <w:rFonts w:eastAsia="方正仿宋_GBK"/>
          <w:color w:val="000000"/>
          <w:kern w:val="0"/>
          <w:sz w:val="32"/>
          <w:szCs w:val="32"/>
        </w:rPr>
        <w:t>个驻局纪检监察组，独立编制的</w:t>
      </w:r>
      <w:r w:rsidRPr="00B05D2B">
        <w:rPr>
          <w:rFonts w:eastAsia="方正仿宋_GBK"/>
          <w:color w:val="000000"/>
          <w:kern w:val="0"/>
          <w:sz w:val="32"/>
          <w:szCs w:val="32"/>
        </w:rPr>
        <w:t>1</w:t>
      </w:r>
      <w:r w:rsidRPr="00B05D2B">
        <w:rPr>
          <w:rFonts w:eastAsia="方正仿宋_GBK"/>
          <w:color w:val="000000"/>
          <w:kern w:val="0"/>
          <w:sz w:val="32"/>
          <w:szCs w:val="32"/>
        </w:rPr>
        <w:t>个参照公务员管理的事业单位和</w:t>
      </w:r>
      <w:r w:rsidRPr="00B05D2B">
        <w:rPr>
          <w:rFonts w:eastAsia="方正仿宋_GBK"/>
          <w:color w:val="000000"/>
          <w:kern w:val="0"/>
          <w:sz w:val="32"/>
          <w:szCs w:val="32"/>
        </w:rPr>
        <w:t>7</w:t>
      </w:r>
      <w:r w:rsidRPr="00B05D2B">
        <w:rPr>
          <w:rFonts w:eastAsia="方正仿宋_GBK"/>
          <w:color w:val="000000"/>
          <w:kern w:val="0"/>
          <w:sz w:val="32"/>
          <w:szCs w:val="32"/>
        </w:rPr>
        <w:t>个事业单位。</w:t>
      </w:r>
    </w:p>
    <w:p w:rsidR="006A0FAD" w:rsidRPr="00B05D2B" w:rsidRDefault="00CC6A13" w:rsidP="00CB6021">
      <w:pPr>
        <w:widowControl/>
        <w:spacing w:line="580" w:lineRule="atLeast"/>
        <w:jc w:val="left"/>
        <w:rPr>
          <w:rFonts w:eastAsia="方正仿宋_GBK"/>
          <w:kern w:val="0"/>
          <w:sz w:val="32"/>
          <w:szCs w:val="32"/>
        </w:rPr>
      </w:pPr>
      <w:r w:rsidRPr="00B05D2B">
        <w:rPr>
          <w:rFonts w:eastAsia="方正仿宋_GBK"/>
          <w:sz w:val="32"/>
          <w:szCs w:val="32"/>
        </w:rPr>
        <w:br w:type="page"/>
      </w:r>
    </w:p>
    <w:p w:rsidR="006A0FAD" w:rsidRPr="00407095" w:rsidRDefault="00CC6A13" w:rsidP="00407095">
      <w:pPr>
        <w:spacing w:line="580" w:lineRule="atLeast"/>
        <w:jc w:val="center"/>
        <w:outlineLvl w:val="0"/>
        <w:rPr>
          <w:rFonts w:ascii="方正小标宋_GBK" w:eastAsia="方正小标宋_GBK"/>
          <w:b/>
          <w:sz w:val="44"/>
          <w:szCs w:val="44"/>
        </w:rPr>
      </w:pPr>
      <w:bookmarkStart w:id="10" w:name="_Toc15377204"/>
      <w:bookmarkStart w:id="11" w:name="_Toc15396602"/>
      <w:r w:rsidRPr="00407095">
        <w:rPr>
          <w:rFonts w:ascii="方正小标宋_GBK" w:eastAsia="方正小标宋_GBK"/>
          <w:b/>
          <w:sz w:val="44"/>
          <w:szCs w:val="44"/>
        </w:rPr>
        <w:lastRenderedPageBreak/>
        <w:t>第二部分  2025年度部门决算情况说明</w:t>
      </w:r>
      <w:bookmarkEnd w:id="10"/>
      <w:bookmarkEnd w:id="11"/>
    </w:p>
    <w:p w:rsidR="006A0FAD" w:rsidRPr="00407095" w:rsidRDefault="00407095" w:rsidP="00407095">
      <w:pPr>
        <w:snapToGrid w:val="0"/>
        <w:spacing w:line="580" w:lineRule="atLeast"/>
        <w:ind w:firstLineChars="200" w:firstLine="640"/>
        <w:rPr>
          <w:rFonts w:ascii="方正黑体_GBK" w:eastAsia="方正黑体_GBK"/>
          <w:bCs/>
          <w:color w:val="000000"/>
          <w:kern w:val="0"/>
          <w:sz w:val="32"/>
          <w:szCs w:val="32"/>
        </w:rPr>
      </w:pPr>
      <w:bookmarkStart w:id="12" w:name="_Toc15396603"/>
      <w:bookmarkStart w:id="13" w:name="_Toc15377205"/>
      <w:r w:rsidRPr="00407095">
        <w:rPr>
          <w:rFonts w:ascii="方正黑体_GBK" w:eastAsia="方正黑体_GBK" w:hint="eastAsia"/>
          <w:color w:val="000000"/>
          <w:kern w:val="0"/>
          <w:sz w:val="32"/>
          <w:szCs w:val="32"/>
        </w:rPr>
        <w:t>一</w:t>
      </w:r>
      <w:r w:rsidRPr="00407095">
        <w:rPr>
          <w:rFonts w:ascii="方正黑体_GBK" w:eastAsia="方正黑体_GBK"/>
          <w:color w:val="000000"/>
          <w:kern w:val="0"/>
          <w:sz w:val="32"/>
          <w:szCs w:val="32"/>
        </w:rPr>
        <w:t>、</w:t>
      </w:r>
      <w:r w:rsidR="00CC6A13" w:rsidRPr="00407095">
        <w:rPr>
          <w:rFonts w:ascii="方正黑体_GBK" w:eastAsia="方正黑体_GBK"/>
          <w:color w:val="000000"/>
          <w:kern w:val="0"/>
          <w:sz w:val="32"/>
          <w:szCs w:val="32"/>
        </w:rPr>
        <w:t>收</w:t>
      </w:r>
      <w:r w:rsidR="00CC6A13" w:rsidRPr="00407095">
        <w:rPr>
          <w:rFonts w:ascii="方正黑体_GBK" w:eastAsia="方正黑体_GBK"/>
          <w:bCs/>
          <w:color w:val="000000"/>
          <w:kern w:val="0"/>
          <w:sz w:val="32"/>
          <w:szCs w:val="32"/>
        </w:rPr>
        <w:t>入支出决算总体情况说明</w:t>
      </w:r>
      <w:bookmarkEnd w:id="12"/>
      <w:bookmarkEnd w:id="13"/>
    </w:p>
    <w:p w:rsidR="00055A43" w:rsidRDefault="00CC6A13" w:rsidP="00CB6021">
      <w:pPr>
        <w:spacing w:line="580" w:lineRule="atLeast"/>
        <w:ind w:firstLineChars="200" w:firstLine="640"/>
        <w:rPr>
          <w:rFonts w:eastAsia="方正仿宋_GBK"/>
          <w:sz w:val="32"/>
          <w:szCs w:val="32"/>
        </w:rPr>
      </w:pPr>
      <w:r w:rsidRPr="00B05D2B">
        <w:rPr>
          <w:rFonts w:eastAsia="方正仿宋_GBK"/>
          <w:sz w:val="32"/>
          <w:szCs w:val="32"/>
        </w:rPr>
        <w:t>2025</w:t>
      </w:r>
      <w:r w:rsidRPr="00B05D2B">
        <w:rPr>
          <w:rFonts w:eastAsia="方正仿宋_GBK"/>
          <w:sz w:val="32"/>
          <w:szCs w:val="32"/>
        </w:rPr>
        <w:t>年度收入、支出总计均为</w:t>
      </w:r>
      <w:r w:rsidRPr="00B05D2B">
        <w:rPr>
          <w:rFonts w:eastAsia="方正仿宋_GBK"/>
          <w:sz w:val="32"/>
          <w:szCs w:val="32"/>
        </w:rPr>
        <w:t>4246.38</w:t>
      </w:r>
      <w:r w:rsidRPr="00B05D2B">
        <w:rPr>
          <w:rFonts w:eastAsia="方正仿宋_GBK"/>
          <w:sz w:val="32"/>
          <w:szCs w:val="32"/>
        </w:rPr>
        <w:t>万元。与</w:t>
      </w:r>
      <w:r w:rsidR="00087CB5">
        <w:rPr>
          <w:rFonts w:eastAsia="方正仿宋_GBK" w:hint="eastAsia"/>
          <w:sz w:val="32"/>
          <w:szCs w:val="32"/>
        </w:rPr>
        <w:t>2</w:t>
      </w:r>
      <w:r w:rsidR="00087CB5">
        <w:rPr>
          <w:rFonts w:eastAsia="方正仿宋_GBK"/>
          <w:sz w:val="32"/>
          <w:szCs w:val="32"/>
        </w:rPr>
        <w:t>024</w:t>
      </w:r>
      <w:r w:rsidRPr="00B05D2B">
        <w:rPr>
          <w:rFonts w:eastAsia="方正仿宋_GBK"/>
          <w:sz w:val="32"/>
          <w:szCs w:val="32"/>
        </w:rPr>
        <w:t>年度相比，收入、支出总计各增加</w:t>
      </w:r>
      <w:r w:rsidR="00055A43" w:rsidRPr="00B05D2B">
        <w:rPr>
          <w:rFonts w:eastAsia="方正仿宋_GBK"/>
          <w:sz w:val="32"/>
          <w:szCs w:val="32"/>
        </w:rPr>
        <w:t>232.84</w:t>
      </w:r>
      <w:r w:rsidRPr="00B05D2B">
        <w:rPr>
          <w:rFonts w:eastAsia="方正仿宋_GBK"/>
          <w:sz w:val="32"/>
          <w:szCs w:val="32"/>
        </w:rPr>
        <w:t>万元，增长</w:t>
      </w:r>
      <w:r w:rsidR="00055A43" w:rsidRPr="00B05D2B">
        <w:rPr>
          <w:rFonts w:eastAsia="方正仿宋_GBK"/>
          <w:sz w:val="32"/>
          <w:szCs w:val="32"/>
        </w:rPr>
        <w:t>5.8</w:t>
      </w:r>
      <w:r w:rsidRPr="00B05D2B">
        <w:rPr>
          <w:rFonts w:eastAsia="方正仿宋_GBK"/>
          <w:sz w:val="32"/>
          <w:szCs w:val="32"/>
        </w:rPr>
        <w:t>%</w:t>
      </w:r>
      <w:r w:rsidRPr="00B05D2B">
        <w:rPr>
          <w:rFonts w:eastAsia="方正仿宋_GBK"/>
          <w:sz w:val="32"/>
          <w:szCs w:val="32"/>
        </w:rPr>
        <w:t>。主要变动原因是</w:t>
      </w:r>
      <w:r w:rsidR="00055A43" w:rsidRPr="00B05D2B">
        <w:rPr>
          <w:rFonts w:eastAsia="方正仿宋_GBK"/>
          <w:sz w:val="32"/>
          <w:szCs w:val="32"/>
        </w:rPr>
        <w:t>人员经费支出</w:t>
      </w:r>
      <w:r w:rsidR="00055A43" w:rsidRPr="00B05D2B">
        <w:rPr>
          <w:rFonts w:eastAsia="方正仿宋_GBK"/>
          <w:sz w:val="32"/>
          <w:szCs w:val="32"/>
        </w:rPr>
        <w:t>3169.55</w:t>
      </w:r>
      <w:r w:rsidR="00055A43" w:rsidRPr="00B05D2B">
        <w:rPr>
          <w:rFonts w:eastAsia="方正仿宋_GBK"/>
          <w:sz w:val="32"/>
          <w:szCs w:val="32"/>
        </w:rPr>
        <w:t>万元，较去年增加</w:t>
      </w:r>
      <w:r w:rsidR="00055A43" w:rsidRPr="00B05D2B">
        <w:rPr>
          <w:rFonts w:eastAsia="方正仿宋_GBK"/>
          <w:sz w:val="32"/>
          <w:szCs w:val="32"/>
        </w:rPr>
        <w:t>247.67</w:t>
      </w:r>
      <w:r w:rsidR="00055A43" w:rsidRPr="00B05D2B">
        <w:rPr>
          <w:rFonts w:eastAsia="方正仿宋_GBK"/>
          <w:sz w:val="32"/>
          <w:szCs w:val="32"/>
        </w:rPr>
        <w:t>万元，增长</w:t>
      </w:r>
      <w:r w:rsidR="00055A43" w:rsidRPr="00B05D2B">
        <w:rPr>
          <w:rFonts w:eastAsia="方正仿宋_GBK"/>
          <w:sz w:val="32"/>
          <w:szCs w:val="32"/>
        </w:rPr>
        <w:t>8.</w:t>
      </w:r>
      <w:r w:rsidR="00E00F91">
        <w:rPr>
          <w:rFonts w:eastAsia="方正仿宋_GBK"/>
          <w:sz w:val="32"/>
          <w:szCs w:val="32"/>
        </w:rPr>
        <w:t>5</w:t>
      </w:r>
      <w:r w:rsidR="00055A43" w:rsidRPr="00B05D2B">
        <w:rPr>
          <w:rFonts w:eastAsia="方正仿宋_GBK"/>
          <w:sz w:val="32"/>
          <w:szCs w:val="32"/>
        </w:rPr>
        <w:t>%</w:t>
      </w:r>
      <w:r w:rsidR="00055A43" w:rsidRPr="00B05D2B">
        <w:rPr>
          <w:rFonts w:eastAsia="方正仿宋_GBK"/>
          <w:sz w:val="32"/>
          <w:szCs w:val="32"/>
        </w:rPr>
        <w:t>；</w:t>
      </w:r>
      <w:r w:rsidR="00055A43" w:rsidRPr="00B05D2B">
        <w:rPr>
          <w:rFonts w:eastAsia="方正仿宋_GBK"/>
          <w:sz w:val="32"/>
          <w:szCs w:val="32"/>
        </w:rPr>
        <w:t>2025</w:t>
      </w:r>
      <w:r w:rsidR="00055A43" w:rsidRPr="00B05D2B">
        <w:rPr>
          <w:rFonts w:eastAsia="方正仿宋_GBK"/>
          <w:sz w:val="32"/>
          <w:szCs w:val="32"/>
        </w:rPr>
        <w:t>年日常公用经费支出</w:t>
      </w:r>
      <w:r w:rsidR="00055A43" w:rsidRPr="00B05D2B">
        <w:rPr>
          <w:rFonts w:eastAsia="方正仿宋_GBK"/>
          <w:sz w:val="32"/>
          <w:szCs w:val="32"/>
        </w:rPr>
        <w:t>391.57</w:t>
      </w:r>
      <w:r w:rsidR="00055A43" w:rsidRPr="00B05D2B">
        <w:rPr>
          <w:rFonts w:eastAsia="方正仿宋_GBK"/>
          <w:sz w:val="32"/>
          <w:szCs w:val="32"/>
        </w:rPr>
        <w:t>万元，较去年增加</w:t>
      </w:r>
      <w:r w:rsidR="00055A43" w:rsidRPr="00B05D2B">
        <w:rPr>
          <w:rFonts w:eastAsia="方正仿宋_GBK"/>
          <w:sz w:val="32"/>
          <w:szCs w:val="32"/>
        </w:rPr>
        <w:t>2.65</w:t>
      </w:r>
      <w:r w:rsidR="00055A43" w:rsidRPr="00B05D2B">
        <w:rPr>
          <w:rFonts w:eastAsia="方正仿宋_GBK"/>
          <w:sz w:val="32"/>
          <w:szCs w:val="32"/>
        </w:rPr>
        <w:t>万元，增长</w:t>
      </w:r>
      <w:r w:rsidR="00055A43" w:rsidRPr="00B05D2B">
        <w:rPr>
          <w:rFonts w:eastAsia="方正仿宋_GBK"/>
          <w:sz w:val="32"/>
          <w:szCs w:val="32"/>
        </w:rPr>
        <w:t>0.</w:t>
      </w:r>
      <w:r w:rsidR="00E00F91">
        <w:rPr>
          <w:rFonts w:eastAsia="方正仿宋_GBK"/>
          <w:sz w:val="32"/>
          <w:szCs w:val="32"/>
        </w:rPr>
        <w:t>7</w:t>
      </w:r>
      <w:r w:rsidR="00055A43" w:rsidRPr="00B05D2B">
        <w:rPr>
          <w:rFonts w:eastAsia="方正仿宋_GBK"/>
          <w:sz w:val="32"/>
          <w:szCs w:val="32"/>
        </w:rPr>
        <w:t>%</w:t>
      </w:r>
      <w:r w:rsidR="00055A43" w:rsidRPr="00B05D2B">
        <w:rPr>
          <w:rFonts w:eastAsia="方正仿宋_GBK"/>
          <w:sz w:val="32"/>
          <w:szCs w:val="32"/>
        </w:rPr>
        <w:t>；</w:t>
      </w:r>
      <w:r w:rsidR="00055A43" w:rsidRPr="00B05D2B">
        <w:rPr>
          <w:rFonts w:eastAsia="方正仿宋_GBK"/>
          <w:sz w:val="32"/>
          <w:szCs w:val="32"/>
        </w:rPr>
        <w:t>2025</w:t>
      </w:r>
      <w:r w:rsidR="00055A43" w:rsidRPr="00B05D2B">
        <w:rPr>
          <w:rFonts w:eastAsia="方正仿宋_GBK"/>
          <w:sz w:val="32"/>
          <w:szCs w:val="32"/>
        </w:rPr>
        <w:t>年项目经费支出</w:t>
      </w:r>
      <w:r w:rsidR="00055A43" w:rsidRPr="00B05D2B">
        <w:rPr>
          <w:rFonts w:eastAsia="方正仿宋_GBK"/>
          <w:sz w:val="32"/>
          <w:szCs w:val="32"/>
        </w:rPr>
        <w:t>685.26</w:t>
      </w:r>
      <w:r w:rsidR="00055A43" w:rsidRPr="00B05D2B">
        <w:rPr>
          <w:rFonts w:eastAsia="方正仿宋_GBK"/>
          <w:sz w:val="32"/>
          <w:szCs w:val="32"/>
        </w:rPr>
        <w:t>万元，较去年减少</w:t>
      </w:r>
      <w:r w:rsidR="00055A43" w:rsidRPr="00B05D2B">
        <w:rPr>
          <w:rFonts w:eastAsia="方正仿宋_GBK"/>
          <w:sz w:val="32"/>
          <w:szCs w:val="32"/>
        </w:rPr>
        <w:t>17.48</w:t>
      </w:r>
      <w:r w:rsidR="00055A43" w:rsidRPr="00B05D2B">
        <w:rPr>
          <w:rFonts w:eastAsia="方正仿宋_GBK"/>
          <w:sz w:val="32"/>
          <w:szCs w:val="32"/>
        </w:rPr>
        <w:t>万元，下降</w:t>
      </w:r>
      <w:r w:rsidR="00055A43" w:rsidRPr="00B05D2B">
        <w:rPr>
          <w:rFonts w:eastAsia="方正仿宋_GBK"/>
          <w:sz w:val="32"/>
          <w:szCs w:val="32"/>
        </w:rPr>
        <w:t>2.</w:t>
      </w:r>
      <w:r w:rsidR="00E00F91">
        <w:rPr>
          <w:rFonts w:eastAsia="方正仿宋_GBK"/>
          <w:sz w:val="32"/>
          <w:szCs w:val="32"/>
        </w:rPr>
        <w:t>5</w:t>
      </w:r>
      <w:r w:rsidR="00055A43" w:rsidRPr="00B05D2B">
        <w:rPr>
          <w:rFonts w:eastAsia="方正仿宋_GBK"/>
          <w:sz w:val="32"/>
          <w:szCs w:val="32"/>
        </w:rPr>
        <w:t>%</w:t>
      </w:r>
      <w:r w:rsidR="00055A43" w:rsidRPr="00B05D2B">
        <w:rPr>
          <w:rFonts w:eastAsia="方正仿宋_GBK"/>
          <w:sz w:val="32"/>
          <w:szCs w:val="32"/>
        </w:rPr>
        <w:t>。</w:t>
      </w:r>
    </w:p>
    <w:p w:rsidR="0029778B" w:rsidRPr="0029778B" w:rsidRDefault="0029778B" w:rsidP="0029778B">
      <w:pPr>
        <w:spacing w:line="580" w:lineRule="atLeast"/>
        <w:ind w:firstLineChars="200" w:firstLine="640"/>
        <w:rPr>
          <w:rFonts w:eastAsia="方正仿宋_GBK"/>
          <w:sz w:val="32"/>
          <w:szCs w:val="32"/>
        </w:rPr>
      </w:pPr>
      <w:r w:rsidRPr="0029778B">
        <w:rPr>
          <w:rFonts w:eastAsia="方正仿宋_GBK" w:hint="eastAsia"/>
          <w:sz w:val="32"/>
          <w:szCs w:val="32"/>
        </w:rPr>
        <w:t>（图</w:t>
      </w:r>
      <w:r w:rsidRPr="0029778B">
        <w:rPr>
          <w:rFonts w:eastAsia="方正仿宋_GBK" w:hint="eastAsia"/>
          <w:sz w:val="32"/>
          <w:szCs w:val="32"/>
        </w:rPr>
        <w:t>1</w:t>
      </w:r>
      <w:r w:rsidRPr="0029778B">
        <w:rPr>
          <w:rFonts w:eastAsia="方正仿宋_GBK" w:hint="eastAsia"/>
          <w:sz w:val="32"/>
          <w:szCs w:val="32"/>
        </w:rPr>
        <w:t>：收入、支出决算总计变动情况图）（柱状图）</w:t>
      </w:r>
    </w:p>
    <w:p w:rsidR="006A0FAD" w:rsidRPr="00B05D2B" w:rsidRDefault="006F68A0" w:rsidP="00200A4C">
      <w:pPr>
        <w:spacing w:line="580" w:lineRule="atLeast"/>
        <w:jc w:val="center"/>
        <w:rPr>
          <w:rFonts w:eastAsia="方正仿宋_GBK"/>
          <w:sz w:val="32"/>
          <w:szCs w:val="32"/>
        </w:rPr>
      </w:pPr>
      <w:r>
        <w:rPr>
          <w:rFonts w:hint="eastAsia"/>
          <w:noProof/>
        </w:rPr>
        <w:drawing>
          <wp:inline distT="0" distB="0" distL="0" distR="0" wp14:anchorId="2C7D5B9D" wp14:editId="60305174">
            <wp:extent cx="5274310" cy="3362325"/>
            <wp:effectExtent l="0" t="0" r="2540" b="952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A0FAD" w:rsidRPr="00407095" w:rsidRDefault="00CC6A13" w:rsidP="00407095">
      <w:pPr>
        <w:snapToGrid w:val="0"/>
        <w:spacing w:line="580" w:lineRule="atLeast"/>
        <w:ind w:firstLineChars="200" w:firstLine="640"/>
        <w:rPr>
          <w:rFonts w:ascii="方正黑体_GBK" w:eastAsia="方正黑体_GBK"/>
          <w:color w:val="000000"/>
          <w:kern w:val="0"/>
          <w:sz w:val="32"/>
          <w:szCs w:val="32"/>
        </w:rPr>
      </w:pPr>
      <w:bookmarkStart w:id="14" w:name="_Toc15377206"/>
      <w:bookmarkStart w:id="15" w:name="_Toc15396604"/>
      <w:r w:rsidRPr="00407095">
        <w:rPr>
          <w:rFonts w:ascii="方正黑体_GBK" w:eastAsia="方正黑体_GBK"/>
          <w:color w:val="000000"/>
          <w:kern w:val="0"/>
          <w:sz w:val="32"/>
          <w:szCs w:val="32"/>
        </w:rPr>
        <w:t>二、收入决算情况说明</w:t>
      </w:r>
      <w:bookmarkEnd w:id="14"/>
      <w:bookmarkEnd w:id="15"/>
    </w:p>
    <w:p w:rsidR="006A0FAD" w:rsidRDefault="00CC6A13" w:rsidP="00CB6021">
      <w:pPr>
        <w:pStyle w:val="af"/>
        <w:spacing w:line="580" w:lineRule="atLeast"/>
        <w:ind w:firstLine="640"/>
        <w:outlineLvl w:val="1"/>
        <w:rPr>
          <w:rFonts w:eastAsia="方正仿宋_GBK"/>
          <w:sz w:val="32"/>
          <w:szCs w:val="32"/>
        </w:rPr>
      </w:pPr>
      <w:r w:rsidRPr="00B05D2B">
        <w:rPr>
          <w:rFonts w:eastAsia="方正仿宋_GBK"/>
          <w:sz w:val="32"/>
          <w:szCs w:val="32"/>
        </w:rPr>
        <w:t>2025</w:t>
      </w:r>
      <w:r w:rsidRPr="00B05D2B">
        <w:rPr>
          <w:rFonts w:eastAsia="方正仿宋_GBK"/>
          <w:sz w:val="32"/>
          <w:szCs w:val="32"/>
        </w:rPr>
        <w:t>年度本年收入合计</w:t>
      </w:r>
      <w:r w:rsidRPr="00B05D2B">
        <w:rPr>
          <w:rFonts w:eastAsia="方正仿宋_GBK"/>
          <w:sz w:val="32"/>
          <w:szCs w:val="32"/>
        </w:rPr>
        <w:t>4246.38</w:t>
      </w:r>
      <w:r w:rsidRPr="00B05D2B">
        <w:rPr>
          <w:rFonts w:eastAsia="方正仿宋_GBK"/>
          <w:sz w:val="32"/>
          <w:szCs w:val="32"/>
        </w:rPr>
        <w:t>万元，其中：一般公共预算</w:t>
      </w:r>
      <w:r w:rsidRPr="00B05D2B">
        <w:rPr>
          <w:rFonts w:eastAsia="方正仿宋_GBK"/>
          <w:sz w:val="32"/>
          <w:szCs w:val="32"/>
        </w:rPr>
        <w:lastRenderedPageBreak/>
        <w:t>财政拨款收入</w:t>
      </w:r>
      <w:r w:rsidRPr="00B05D2B">
        <w:rPr>
          <w:rFonts w:eastAsia="方正仿宋_GBK"/>
          <w:sz w:val="32"/>
          <w:szCs w:val="32"/>
        </w:rPr>
        <w:t>4246.38</w:t>
      </w:r>
      <w:r w:rsidRPr="00B05D2B">
        <w:rPr>
          <w:rFonts w:eastAsia="方正仿宋_GBK"/>
          <w:sz w:val="32"/>
          <w:szCs w:val="32"/>
        </w:rPr>
        <w:t>万元，占</w:t>
      </w:r>
      <w:r w:rsidRPr="00B05D2B">
        <w:rPr>
          <w:rFonts w:eastAsia="方正仿宋_GBK"/>
          <w:sz w:val="32"/>
          <w:szCs w:val="32"/>
        </w:rPr>
        <w:t>100%</w:t>
      </w:r>
      <w:r w:rsidRPr="00B05D2B">
        <w:rPr>
          <w:rFonts w:eastAsia="方正仿宋_GBK"/>
          <w:sz w:val="32"/>
          <w:szCs w:val="32"/>
        </w:rPr>
        <w:t>；政府性基金预算财政拨款收入</w:t>
      </w:r>
      <w:r w:rsidRPr="00B05D2B">
        <w:rPr>
          <w:rFonts w:eastAsia="方正仿宋_GBK"/>
          <w:sz w:val="32"/>
          <w:szCs w:val="32"/>
        </w:rPr>
        <w:t>0</w:t>
      </w:r>
      <w:r w:rsidRPr="00B05D2B">
        <w:rPr>
          <w:rFonts w:eastAsia="方正仿宋_GBK"/>
          <w:sz w:val="32"/>
          <w:szCs w:val="32"/>
        </w:rPr>
        <w:t>万元，占</w:t>
      </w:r>
      <w:r w:rsidRPr="00B05D2B">
        <w:rPr>
          <w:rFonts w:eastAsia="方正仿宋_GBK"/>
          <w:sz w:val="32"/>
          <w:szCs w:val="32"/>
        </w:rPr>
        <w:t>0%</w:t>
      </w:r>
      <w:r w:rsidRPr="00B05D2B">
        <w:rPr>
          <w:rFonts w:eastAsia="方正仿宋_GBK"/>
          <w:sz w:val="32"/>
          <w:szCs w:val="32"/>
        </w:rPr>
        <w:t>；国有资本经营预算财政拨款收入</w:t>
      </w:r>
      <w:r w:rsidRPr="00B05D2B">
        <w:rPr>
          <w:rFonts w:eastAsia="方正仿宋_GBK"/>
          <w:sz w:val="32"/>
          <w:szCs w:val="32"/>
        </w:rPr>
        <w:t>0</w:t>
      </w:r>
      <w:r w:rsidRPr="00B05D2B">
        <w:rPr>
          <w:rFonts w:eastAsia="方正仿宋_GBK"/>
          <w:sz w:val="32"/>
          <w:szCs w:val="32"/>
        </w:rPr>
        <w:t>万元，占</w:t>
      </w:r>
      <w:r w:rsidRPr="00B05D2B">
        <w:rPr>
          <w:rFonts w:eastAsia="方正仿宋_GBK"/>
          <w:sz w:val="32"/>
          <w:szCs w:val="32"/>
        </w:rPr>
        <w:t>0%</w:t>
      </w:r>
      <w:r w:rsidRPr="00B05D2B">
        <w:rPr>
          <w:rFonts w:eastAsia="方正仿宋_GBK"/>
          <w:sz w:val="32"/>
          <w:szCs w:val="32"/>
        </w:rPr>
        <w:t>；上级补助收入</w:t>
      </w:r>
      <w:r w:rsidRPr="00B05D2B">
        <w:rPr>
          <w:rFonts w:eastAsia="方正仿宋_GBK"/>
          <w:sz w:val="32"/>
          <w:szCs w:val="32"/>
        </w:rPr>
        <w:t>0</w:t>
      </w:r>
      <w:r w:rsidRPr="00B05D2B">
        <w:rPr>
          <w:rFonts w:eastAsia="方正仿宋_GBK"/>
          <w:sz w:val="32"/>
          <w:szCs w:val="32"/>
        </w:rPr>
        <w:t>万元，占</w:t>
      </w:r>
      <w:r w:rsidRPr="00B05D2B">
        <w:rPr>
          <w:rFonts w:eastAsia="方正仿宋_GBK"/>
          <w:sz w:val="32"/>
          <w:szCs w:val="32"/>
        </w:rPr>
        <w:t>0%</w:t>
      </w:r>
      <w:r w:rsidRPr="00B05D2B">
        <w:rPr>
          <w:rFonts w:eastAsia="方正仿宋_GBK"/>
          <w:sz w:val="32"/>
          <w:szCs w:val="32"/>
        </w:rPr>
        <w:t>；事业收入</w:t>
      </w:r>
      <w:r w:rsidRPr="00B05D2B">
        <w:rPr>
          <w:rFonts w:eastAsia="方正仿宋_GBK"/>
          <w:sz w:val="32"/>
          <w:szCs w:val="32"/>
        </w:rPr>
        <w:t>0</w:t>
      </w:r>
      <w:r w:rsidRPr="00B05D2B">
        <w:rPr>
          <w:rFonts w:eastAsia="方正仿宋_GBK"/>
          <w:sz w:val="32"/>
          <w:szCs w:val="32"/>
        </w:rPr>
        <w:t>万元，占</w:t>
      </w:r>
      <w:r w:rsidRPr="00B05D2B">
        <w:rPr>
          <w:rFonts w:eastAsia="方正仿宋_GBK"/>
          <w:sz w:val="32"/>
          <w:szCs w:val="32"/>
        </w:rPr>
        <w:t>0%</w:t>
      </w:r>
      <w:r w:rsidRPr="00B05D2B">
        <w:rPr>
          <w:rFonts w:eastAsia="方正仿宋_GBK"/>
          <w:sz w:val="32"/>
          <w:szCs w:val="32"/>
        </w:rPr>
        <w:t>；经营收入</w:t>
      </w:r>
      <w:r w:rsidRPr="00B05D2B">
        <w:rPr>
          <w:rFonts w:eastAsia="方正仿宋_GBK"/>
          <w:sz w:val="32"/>
          <w:szCs w:val="32"/>
        </w:rPr>
        <w:t>0</w:t>
      </w:r>
      <w:r w:rsidRPr="00B05D2B">
        <w:rPr>
          <w:rFonts w:eastAsia="方正仿宋_GBK"/>
          <w:sz w:val="32"/>
          <w:szCs w:val="32"/>
        </w:rPr>
        <w:t>万元，占</w:t>
      </w:r>
      <w:r w:rsidRPr="00B05D2B">
        <w:rPr>
          <w:rFonts w:eastAsia="方正仿宋_GBK"/>
          <w:sz w:val="32"/>
          <w:szCs w:val="32"/>
        </w:rPr>
        <w:t>0%</w:t>
      </w:r>
      <w:r w:rsidRPr="00B05D2B">
        <w:rPr>
          <w:rFonts w:eastAsia="方正仿宋_GBK"/>
          <w:sz w:val="32"/>
          <w:szCs w:val="32"/>
        </w:rPr>
        <w:t>；附属单位上缴收入</w:t>
      </w:r>
      <w:r w:rsidRPr="00B05D2B">
        <w:rPr>
          <w:rFonts w:eastAsia="方正仿宋_GBK"/>
          <w:sz w:val="32"/>
          <w:szCs w:val="32"/>
        </w:rPr>
        <w:t>0</w:t>
      </w:r>
      <w:r w:rsidRPr="00B05D2B">
        <w:rPr>
          <w:rFonts w:eastAsia="方正仿宋_GBK"/>
          <w:sz w:val="32"/>
          <w:szCs w:val="32"/>
        </w:rPr>
        <w:t>万元，占</w:t>
      </w:r>
      <w:r w:rsidRPr="00B05D2B">
        <w:rPr>
          <w:rFonts w:eastAsia="方正仿宋_GBK"/>
          <w:sz w:val="32"/>
          <w:szCs w:val="32"/>
        </w:rPr>
        <w:t>0%</w:t>
      </w:r>
      <w:r w:rsidRPr="00B05D2B">
        <w:rPr>
          <w:rFonts w:eastAsia="方正仿宋_GBK"/>
          <w:sz w:val="32"/>
          <w:szCs w:val="32"/>
        </w:rPr>
        <w:t>；其他收入</w:t>
      </w:r>
      <w:r w:rsidRPr="00B05D2B">
        <w:rPr>
          <w:rFonts w:eastAsia="方正仿宋_GBK"/>
          <w:sz w:val="32"/>
          <w:szCs w:val="32"/>
        </w:rPr>
        <w:t>0</w:t>
      </w:r>
      <w:r w:rsidRPr="00B05D2B">
        <w:rPr>
          <w:rFonts w:eastAsia="方正仿宋_GBK"/>
          <w:sz w:val="32"/>
          <w:szCs w:val="32"/>
        </w:rPr>
        <w:t>万元，占</w:t>
      </w:r>
      <w:r w:rsidRPr="00B05D2B">
        <w:rPr>
          <w:rFonts w:eastAsia="方正仿宋_GBK"/>
          <w:sz w:val="32"/>
          <w:szCs w:val="32"/>
        </w:rPr>
        <w:t>0%</w:t>
      </w:r>
      <w:r w:rsidRPr="00B05D2B">
        <w:rPr>
          <w:rFonts w:eastAsia="方正仿宋_GBK"/>
          <w:sz w:val="32"/>
          <w:szCs w:val="32"/>
        </w:rPr>
        <w:t>。</w:t>
      </w:r>
    </w:p>
    <w:p w:rsidR="0029778B" w:rsidRPr="0029778B" w:rsidRDefault="0029778B" w:rsidP="0029778B">
      <w:pPr>
        <w:spacing w:line="580" w:lineRule="atLeast"/>
        <w:ind w:firstLineChars="200" w:firstLine="640"/>
        <w:rPr>
          <w:rFonts w:eastAsia="方正仿宋_GBK"/>
          <w:sz w:val="32"/>
          <w:szCs w:val="32"/>
        </w:rPr>
      </w:pPr>
      <w:r w:rsidRPr="0029778B">
        <w:rPr>
          <w:rFonts w:eastAsia="方正仿宋_GBK" w:hint="eastAsia"/>
          <w:sz w:val="32"/>
          <w:szCs w:val="32"/>
        </w:rPr>
        <w:t>（图</w:t>
      </w:r>
      <w:r w:rsidRPr="0029778B">
        <w:rPr>
          <w:rFonts w:eastAsia="方正仿宋_GBK" w:hint="eastAsia"/>
          <w:sz w:val="32"/>
          <w:szCs w:val="32"/>
        </w:rPr>
        <w:t>2</w:t>
      </w:r>
      <w:r w:rsidRPr="0029778B">
        <w:rPr>
          <w:rFonts w:eastAsia="方正仿宋_GBK" w:hint="eastAsia"/>
          <w:sz w:val="32"/>
          <w:szCs w:val="32"/>
        </w:rPr>
        <w:t>：收入决算结构图）（饼状图）</w:t>
      </w:r>
    </w:p>
    <w:p w:rsidR="006A0FAD" w:rsidRPr="00B05D2B" w:rsidRDefault="00B05D2B" w:rsidP="00B05D2B">
      <w:pPr>
        <w:spacing w:line="580" w:lineRule="atLeast"/>
        <w:rPr>
          <w:rFonts w:eastAsia="方正仿宋_GBK"/>
          <w:sz w:val="32"/>
          <w:szCs w:val="32"/>
        </w:rPr>
      </w:pPr>
      <w:r w:rsidRPr="00B05D2B">
        <w:rPr>
          <w:rFonts w:eastAsia="方正仿宋_GBK"/>
          <w:noProof/>
          <w:sz w:val="32"/>
          <w:szCs w:val="32"/>
        </w:rPr>
        <w:drawing>
          <wp:inline distT="0" distB="0" distL="0" distR="0" wp14:anchorId="3759F018" wp14:editId="105C9DC4">
            <wp:extent cx="5553075" cy="3276600"/>
            <wp:effectExtent l="0" t="0" r="9525"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A0FAD" w:rsidRPr="00407095" w:rsidRDefault="00CC6A13" w:rsidP="00407095">
      <w:pPr>
        <w:snapToGrid w:val="0"/>
        <w:spacing w:line="580" w:lineRule="atLeast"/>
        <w:ind w:firstLineChars="200" w:firstLine="640"/>
        <w:rPr>
          <w:rFonts w:ascii="方正黑体_GBK" w:eastAsia="方正黑体_GBK"/>
          <w:bCs/>
          <w:color w:val="000000"/>
          <w:kern w:val="0"/>
          <w:sz w:val="32"/>
          <w:szCs w:val="32"/>
        </w:rPr>
      </w:pPr>
      <w:bookmarkStart w:id="16" w:name="_Toc15396605"/>
      <w:bookmarkStart w:id="17" w:name="_Toc15377207"/>
      <w:r w:rsidRPr="00407095">
        <w:rPr>
          <w:rFonts w:ascii="方正黑体_GBK" w:eastAsia="方正黑体_GBK"/>
          <w:color w:val="000000"/>
          <w:kern w:val="0"/>
          <w:sz w:val="32"/>
          <w:szCs w:val="32"/>
        </w:rPr>
        <w:t>三、支</w:t>
      </w:r>
      <w:r w:rsidRPr="00407095">
        <w:rPr>
          <w:rFonts w:ascii="方正黑体_GBK" w:eastAsia="方正黑体_GBK" w:hint="eastAsia"/>
          <w:bCs/>
          <w:color w:val="000000"/>
          <w:kern w:val="0"/>
          <w:sz w:val="32"/>
          <w:szCs w:val="32"/>
        </w:rPr>
        <w:t>出决算情况说明</w:t>
      </w:r>
      <w:bookmarkEnd w:id="16"/>
      <w:bookmarkEnd w:id="17"/>
    </w:p>
    <w:p w:rsidR="006A0FAD" w:rsidRDefault="00CC6A13" w:rsidP="00CB6021">
      <w:pPr>
        <w:pStyle w:val="af"/>
        <w:spacing w:line="580" w:lineRule="atLeast"/>
        <w:ind w:firstLine="640"/>
        <w:outlineLvl w:val="1"/>
        <w:rPr>
          <w:rFonts w:eastAsia="方正仿宋_GBK"/>
          <w:sz w:val="32"/>
          <w:szCs w:val="32"/>
        </w:rPr>
      </w:pPr>
      <w:r w:rsidRPr="00B05D2B">
        <w:rPr>
          <w:rFonts w:eastAsia="方正仿宋_GBK"/>
          <w:sz w:val="32"/>
          <w:szCs w:val="32"/>
        </w:rPr>
        <w:t>2025</w:t>
      </w:r>
      <w:r w:rsidRPr="00B05D2B">
        <w:rPr>
          <w:rFonts w:eastAsia="方正仿宋_GBK"/>
          <w:sz w:val="32"/>
          <w:szCs w:val="32"/>
        </w:rPr>
        <w:t>年度本年支出合计</w:t>
      </w:r>
      <w:r w:rsidRPr="00B05D2B">
        <w:rPr>
          <w:rFonts w:eastAsia="方正仿宋_GBK"/>
          <w:sz w:val="32"/>
          <w:szCs w:val="32"/>
        </w:rPr>
        <w:t>4246.38</w:t>
      </w:r>
      <w:r w:rsidRPr="00B05D2B">
        <w:rPr>
          <w:rFonts w:eastAsia="方正仿宋_GBK"/>
          <w:sz w:val="32"/>
          <w:szCs w:val="32"/>
        </w:rPr>
        <w:t>万元，其中：基本支出</w:t>
      </w:r>
      <w:r w:rsidRPr="00B05D2B">
        <w:rPr>
          <w:rFonts w:eastAsia="方正仿宋_GBK"/>
          <w:sz w:val="32"/>
          <w:szCs w:val="32"/>
        </w:rPr>
        <w:t>3561.12</w:t>
      </w:r>
      <w:r w:rsidRPr="00B05D2B">
        <w:rPr>
          <w:rFonts w:eastAsia="方正仿宋_GBK"/>
          <w:sz w:val="32"/>
          <w:szCs w:val="32"/>
        </w:rPr>
        <w:t>万元，占</w:t>
      </w:r>
      <w:r w:rsidRPr="00B05D2B">
        <w:rPr>
          <w:rFonts w:eastAsia="方正仿宋_GBK"/>
          <w:sz w:val="32"/>
          <w:szCs w:val="32"/>
        </w:rPr>
        <w:t>83.</w:t>
      </w:r>
      <w:r w:rsidR="00E00F91">
        <w:rPr>
          <w:rFonts w:eastAsia="方正仿宋_GBK"/>
          <w:sz w:val="32"/>
          <w:szCs w:val="32"/>
        </w:rPr>
        <w:t>9</w:t>
      </w:r>
      <w:r w:rsidRPr="00B05D2B">
        <w:rPr>
          <w:rFonts w:eastAsia="方正仿宋_GBK"/>
          <w:sz w:val="32"/>
          <w:szCs w:val="32"/>
        </w:rPr>
        <w:t>%</w:t>
      </w:r>
      <w:r w:rsidRPr="00B05D2B">
        <w:rPr>
          <w:rFonts w:eastAsia="方正仿宋_GBK"/>
          <w:sz w:val="32"/>
          <w:szCs w:val="32"/>
        </w:rPr>
        <w:t>；项目支出</w:t>
      </w:r>
      <w:r w:rsidRPr="00B05D2B">
        <w:rPr>
          <w:rFonts w:eastAsia="方正仿宋_GBK"/>
          <w:sz w:val="32"/>
          <w:szCs w:val="32"/>
        </w:rPr>
        <w:t>685.26</w:t>
      </w:r>
      <w:r w:rsidRPr="00B05D2B">
        <w:rPr>
          <w:rFonts w:eastAsia="方正仿宋_GBK"/>
          <w:sz w:val="32"/>
          <w:szCs w:val="32"/>
        </w:rPr>
        <w:t>万元，占</w:t>
      </w:r>
      <w:r w:rsidRPr="00B05D2B">
        <w:rPr>
          <w:rFonts w:eastAsia="方正仿宋_GBK"/>
          <w:sz w:val="32"/>
          <w:szCs w:val="32"/>
        </w:rPr>
        <w:t>16.1%</w:t>
      </w:r>
      <w:r w:rsidRPr="00B05D2B">
        <w:rPr>
          <w:rFonts w:eastAsia="方正仿宋_GBK"/>
          <w:sz w:val="32"/>
          <w:szCs w:val="32"/>
        </w:rPr>
        <w:t>；上缴上级支出</w:t>
      </w:r>
      <w:r w:rsidRPr="00B05D2B">
        <w:rPr>
          <w:rFonts w:eastAsia="方正仿宋_GBK"/>
          <w:sz w:val="32"/>
          <w:szCs w:val="32"/>
        </w:rPr>
        <w:t>0</w:t>
      </w:r>
      <w:r w:rsidRPr="00B05D2B">
        <w:rPr>
          <w:rFonts w:eastAsia="方正仿宋_GBK"/>
          <w:sz w:val="32"/>
          <w:szCs w:val="32"/>
        </w:rPr>
        <w:t>万元，占</w:t>
      </w:r>
      <w:r w:rsidRPr="00B05D2B">
        <w:rPr>
          <w:rFonts w:eastAsia="方正仿宋_GBK"/>
          <w:sz w:val="32"/>
          <w:szCs w:val="32"/>
        </w:rPr>
        <w:t>0%</w:t>
      </w:r>
      <w:r w:rsidRPr="00B05D2B">
        <w:rPr>
          <w:rFonts w:eastAsia="方正仿宋_GBK"/>
          <w:sz w:val="32"/>
          <w:szCs w:val="32"/>
        </w:rPr>
        <w:t>；经营支出</w:t>
      </w:r>
      <w:r w:rsidRPr="00B05D2B">
        <w:rPr>
          <w:rFonts w:eastAsia="方正仿宋_GBK"/>
          <w:sz w:val="32"/>
          <w:szCs w:val="32"/>
        </w:rPr>
        <w:t>0</w:t>
      </w:r>
      <w:r w:rsidRPr="00B05D2B">
        <w:rPr>
          <w:rFonts w:eastAsia="方正仿宋_GBK"/>
          <w:sz w:val="32"/>
          <w:szCs w:val="32"/>
        </w:rPr>
        <w:t>万元，占</w:t>
      </w:r>
      <w:r w:rsidRPr="00B05D2B">
        <w:rPr>
          <w:rFonts w:eastAsia="方正仿宋_GBK"/>
          <w:sz w:val="32"/>
          <w:szCs w:val="32"/>
        </w:rPr>
        <w:t>0%</w:t>
      </w:r>
      <w:r w:rsidRPr="00B05D2B">
        <w:rPr>
          <w:rFonts w:eastAsia="方正仿宋_GBK"/>
          <w:sz w:val="32"/>
          <w:szCs w:val="32"/>
        </w:rPr>
        <w:t>；对附属单位补助支出</w:t>
      </w:r>
      <w:r w:rsidRPr="00B05D2B">
        <w:rPr>
          <w:rFonts w:eastAsia="方正仿宋_GBK"/>
          <w:sz w:val="32"/>
          <w:szCs w:val="32"/>
        </w:rPr>
        <w:t>0</w:t>
      </w:r>
      <w:r w:rsidRPr="00B05D2B">
        <w:rPr>
          <w:rFonts w:eastAsia="方正仿宋_GBK"/>
          <w:sz w:val="32"/>
          <w:szCs w:val="32"/>
        </w:rPr>
        <w:t>万元，占</w:t>
      </w:r>
      <w:r w:rsidRPr="00B05D2B">
        <w:rPr>
          <w:rFonts w:eastAsia="方正仿宋_GBK"/>
          <w:sz w:val="32"/>
          <w:szCs w:val="32"/>
        </w:rPr>
        <w:t>0%</w:t>
      </w:r>
      <w:r w:rsidRPr="00B05D2B">
        <w:rPr>
          <w:rFonts w:eastAsia="方正仿宋_GBK"/>
          <w:sz w:val="32"/>
          <w:szCs w:val="32"/>
        </w:rPr>
        <w:t>。</w:t>
      </w:r>
    </w:p>
    <w:p w:rsidR="0029778B" w:rsidRPr="0029778B" w:rsidRDefault="0029778B" w:rsidP="0029778B">
      <w:pPr>
        <w:spacing w:line="580" w:lineRule="atLeast"/>
        <w:ind w:firstLineChars="200" w:firstLine="640"/>
        <w:rPr>
          <w:rFonts w:eastAsia="方正仿宋_GBK"/>
          <w:sz w:val="32"/>
          <w:szCs w:val="32"/>
        </w:rPr>
      </w:pPr>
      <w:r w:rsidRPr="0029778B">
        <w:rPr>
          <w:rFonts w:eastAsia="方正仿宋_GBK" w:hint="eastAsia"/>
          <w:sz w:val="32"/>
          <w:szCs w:val="32"/>
        </w:rPr>
        <w:t>（图</w:t>
      </w:r>
      <w:r w:rsidRPr="0029778B">
        <w:rPr>
          <w:rFonts w:eastAsia="方正仿宋_GBK" w:hint="eastAsia"/>
          <w:sz w:val="32"/>
          <w:szCs w:val="32"/>
        </w:rPr>
        <w:t>3</w:t>
      </w:r>
      <w:r w:rsidRPr="0029778B">
        <w:rPr>
          <w:rFonts w:eastAsia="方正仿宋_GBK" w:hint="eastAsia"/>
          <w:sz w:val="32"/>
          <w:szCs w:val="32"/>
        </w:rPr>
        <w:t>：支出决算结构图）（饼状图）</w:t>
      </w:r>
    </w:p>
    <w:p w:rsidR="0029778B" w:rsidRPr="0029778B" w:rsidRDefault="0029778B" w:rsidP="00CB6021">
      <w:pPr>
        <w:pStyle w:val="af"/>
        <w:spacing w:line="580" w:lineRule="atLeast"/>
        <w:ind w:firstLine="643"/>
        <w:outlineLvl w:val="1"/>
        <w:rPr>
          <w:rFonts w:eastAsia="方正仿宋_GBK"/>
          <w:b/>
          <w:bCs/>
          <w:sz w:val="32"/>
          <w:szCs w:val="32"/>
        </w:rPr>
      </w:pPr>
    </w:p>
    <w:p w:rsidR="006A0FAD" w:rsidRPr="00B05D2B" w:rsidRDefault="00201326" w:rsidP="00CB6021">
      <w:pPr>
        <w:spacing w:line="580" w:lineRule="atLeast"/>
        <w:rPr>
          <w:rFonts w:eastAsia="方正仿宋_GBK"/>
          <w:sz w:val="32"/>
          <w:szCs w:val="32"/>
        </w:rPr>
      </w:pPr>
      <w:r w:rsidRPr="00B05D2B">
        <w:rPr>
          <w:rFonts w:eastAsia="方正仿宋_GBK"/>
          <w:noProof/>
          <w:sz w:val="32"/>
          <w:szCs w:val="32"/>
        </w:rPr>
        <w:drawing>
          <wp:inline distT="0" distB="0" distL="0" distR="0" wp14:anchorId="4C1D21E6" wp14:editId="14AA4927">
            <wp:extent cx="5534025" cy="3124200"/>
            <wp:effectExtent l="0" t="0" r="9525"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A0FAD" w:rsidRPr="00407095" w:rsidRDefault="00CC6A13" w:rsidP="00407095">
      <w:pPr>
        <w:snapToGrid w:val="0"/>
        <w:spacing w:line="580" w:lineRule="atLeast"/>
        <w:ind w:firstLineChars="200" w:firstLine="640"/>
        <w:rPr>
          <w:rFonts w:ascii="方正黑体_GBK" w:eastAsia="方正黑体_GBK"/>
          <w:bCs/>
          <w:color w:val="000000"/>
          <w:kern w:val="0"/>
          <w:sz w:val="32"/>
          <w:szCs w:val="32"/>
        </w:rPr>
      </w:pPr>
      <w:bookmarkStart w:id="18" w:name="_Toc15396606"/>
      <w:bookmarkStart w:id="19" w:name="_Toc15377208"/>
      <w:r w:rsidRPr="00407095">
        <w:rPr>
          <w:rFonts w:ascii="方正黑体_GBK" w:eastAsia="方正黑体_GBK"/>
          <w:color w:val="000000"/>
          <w:kern w:val="0"/>
          <w:sz w:val="32"/>
          <w:szCs w:val="32"/>
        </w:rPr>
        <w:t>四、财</w:t>
      </w:r>
      <w:r w:rsidRPr="00407095">
        <w:rPr>
          <w:rFonts w:ascii="方正黑体_GBK" w:eastAsia="方正黑体_GBK" w:hint="eastAsia"/>
          <w:bCs/>
          <w:color w:val="000000"/>
          <w:kern w:val="0"/>
          <w:sz w:val="32"/>
          <w:szCs w:val="32"/>
        </w:rPr>
        <w:t>政拨款收入支出决算总体情况说明</w:t>
      </w:r>
      <w:bookmarkEnd w:id="18"/>
      <w:bookmarkEnd w:id="19"/>
    </w:p>
    <w:p w:rsidR="00055A43" w:rsidRPr="00B05D2B" w:rsidRDefault="00CC6A13" w:rsidP="00CB6021">
      <w:pPr>
        <w:spacing w:line="580" w:lineRule="atLeast"/>
        <w:ind w:firstLineChars="200" w:firstLine="640"/>
        <w:rPr>
          <w:rFonts w:eastAsia="方正仿宋_GBK"/>
          <w:sz w:val="32"/>
          <w:szCs w:val="32"/>
        </w:rPr>
      </w:pPr>
      <w:r w:rsidRPr="00B05D2B">
        <w:rPr>
          <w:rFonts w:eastAsia="方正仿宋_GBK"/>
          <w:sz w:val="32"/>
          <w:szCs w:val="32"/>
        </w:rPr>
        <w:t>2025</w:t>
      </w:r>
      <w:r w:rsidRPr="00B05D2B">
        <w:rPr>
          <w:rFonts w:eastAsia="方正仿宋_GBK"/>
          <w:sz w:val="32"/>
          <w:szCs w:val="32"/>
        </w:rPr>
        <w:t>年度财政拨款收入、支出总计均为</w:t>
      </w:r>
      <w:r w:rsidRPr="00B05D2B">
        <w:rPr>
          <w:rFonts w:eastAsia="方正仿宋_GBK"/>
          <w:sz w:val="32"/>
          <w:szCs w:val="32"/>
        </w:rPr>
        <w:t>4246.38</w:t>
      </w:r>
      <w:r w:rsidRPr="00B05D2B">
        <w:rPr>
          <w:rFonts w:eastAsia="方正仿宋_GBK"/>
          <w:sz w:val="32"/>
          <w:szCs w:val="32"/>
        </w:rPr>
        <w:t>万元。与</w:t>
      </w:r>
      <w:r w:rsidR="003B191C">
        <w:rPr>
          <w:rFonts w:eastAsia="方正仿宋_GBK" w:hint="eastAsia"/>
          <w:sz w:val="32"/>
          <w:szCs w:val="32"/>
        </w:rPr>
        <w:t>2024</w:t>
      </w:r>
      <w:r w:rsidRPr="00B05D2B">
        <w:rPr>
          <w:rFonts w:eastAsia="方正仿宋_GBK"/>
          <w:sz w:val="32"/>
          <w:szCs w:val="32"/>
        </w:rPr>
        <w:t>年度相比，财政拨款收入、支出总计各增加</w:t>
      </w:r>
      <w:r w:rsidR="00055A43" w:rsidRPr="00B05D2B">
        <w:rPr>
          <w:rFonts w:eastAsia="方正仿宋_GBK"/>
          <w:sz w:val="32"/>
          <w:szCs w:val="32"/>
        </w:rPr>
        <w:t>232.84</w:t>
      </w:r>
      <w:r w:rsidRPr="00B05D2B">
        <w:rPr>
          <w:rFonts w:eastAsia="方正仿宋_GBK"/>
          <w:sz w:val="32"/>
          <w:szCs w:val="32"/>
        </w:rPr>
        <w:t>万元，增长</w:t>
      </w:r>
      <w:r w:rsidR="00055A43" w:rsidRPr="00B05D2B">
        <w:rPr>
          <w:rFonts w:eastAsia="方正仿宋_GBK"/>
          <w:sz w:val="32"/>
          <w:szCs w:val="32"/>
        </w:rPr>
        <w:t>5.8</w:t>
      </w:r>
      <w:r w:rsidRPr="00B05D2B">
        <w:rPr>
          <w:rFonts w:eastAsia="方正仿宋_GBK"/>
          <w:sz w:val="32"/>
          <w:szCs w:val="32"/>
        </w:rPr>
        <w:t>%</w:t>
      </w:r>
      <w:r w:rsidRPr="00B05D2B">
        <w:rPr>
          <w:rFonts w:eastAsia="方正仿宋_GBK"/>
          <w:sz w:val="32"/>
          <w:szCs w:val="32"/>
        </w:rPr>
        <w:t>。主要变动原因是</w:t>
      </w:r>
      <w:r w:rsidR="00055A43" w:rsidRPr="00B05D2B">
        <w:rPr>
          <w:rFonts w:eastAsia="方正仿宋_GBK"/>
          <w:sz w:val="32"/>
          <w:szCs w:val="32"/>
        </w:rPr>
        <w:t>人员经费支出</w:t>
      </w:r>
      <w:r w:rsidR="00055A43" w:rsidRPr="00B05D2B">
        <w:rPr>
          <w:rFonts w:eastAsia="方正仿宋_GBK"/>
          <w:sz w:val="32"/>
          <w:szCs w:val="32"/>
        </w:rPr>
        <w:t>3169.55</w:t>
      </w:r>
      <w:r w:rsidR="00055A43" w:rsidRPr="00B05D2B">
        <w:rPr>
          <w:rFonts w:eastAsia="方正仿宋_GBK"/>
          <w:sz w:val="32"/>
          <w:szCs w:val="32"/>
        </w:rPr>
        <w:t>万元，较去年增加</w:t>
      </w:r>
      <w:r w:rsidR="00055A43" w:rsidRPr="00B05D2B">
        <w:rPr>
          <w:rFonts w:eastAsia="方正仿宋_GBK"/>
          <w:sz w:val="32"/>
          <w:szCs w:val="32"/>
        </w:rPr>
        <w:t>247.67</w:t>
      </w:r>
      <w:r w:rsidR="00055A43" w:rsidRPr="00B05D2B">
        <w:rPr>
          <w:rFonts w:eastAsia="方正仿宋_GBK"/>
          <w:sz w:val="32"/>
          <w:szCs w:val="32"/>
        </w:rPr>
        <w:t>万元，增长</w:t>
      </w:r>
      <w:r w:rsidR="00055A43" w:rsidRPr="00B05D2B">
        <w:rPr>
          <w:rFonts w:eastAsia="方正仿宋_GBK"/>
          <w:sz w:val="32"/>
          <w:szCs w:val="32"/>
        </w:rPr>
        <w:t>8.</w:t>
      </w:r>
      <w:r w:rsidR="00E00F91">
        <w:rPr>
          <w:rFonts w:eastAsia="方正仿宋_GBK"/>
          <w:sz w:val="32"/>
          <w:szCs w:val="32"/>
        </w:rPr>
        <w:t>5</w:t>
      </w:r>
      <w:r w:rsidR="00055A43" w:rsidRPr="00B05D2B">
        <w:rPr>
          <w:rFonts w:eastAsia="方正仿宋_GBK"/>
          <w:sz w:val="32"/>
          <w:szCs w:val="32"/>
        </w:rPr>
        <w:t>%</w:t>
      </w:r>
      <w:r w:rsidR="00055A43" w:rsidRPr="00B05D2B">
        <w:rPr>
          <w:rFonts w:eastAsia="方正仿宋_GBK"/>
          <w:sz w:val="32"/>
          <w:szCs w:val="32"/>
        </w:rPr>
        <w:t>；</w:t>
      </w:r>
      <w:r w:rsidR="00055A43" w:rsidRPr="00B05D2B">
        <w:rPr>
          <w:rFonts w:eastAsia="方正仿宋_GBK"/>
          <w:sz w:val="32"/>
          <w:szCs w:val="32"/>
        </w:rPr>
        <w:t>2025</w:t>
      </w:r>
      <w:r w:rsidR="00055A43" w:rsidRPr="00B05D2B">
        <w:rPr>
          <w:rFonts w:eastAsia="方正仿宋_GBK"/>
          <w:sz w:val="32"/>
          <w:szCs w:val="32"/>
        </w:rPr>
        <w:t>年日常公用经费支出</w:t>
      </w:r>
      <w:r w:rsidR="00055A43" w:rsidRPr="00B05D2B">
        <w:rPr>
          <w:rFonts w:eastAsia="方正仿宋_GBK"/>
          <w:sz w:val="32"/>
          <w:szCs w:val="32"/>
        </w:rPr>
        <w:t>391.57</w:t>
      </w:r>
      <w:r w:rsidR="00055A43" w:rsidRPr="00B05D2B">
        <w:rPr>
          <w:rFonts w:eastAsia="方正仿宋_GBK"/>
          <w:sz w:val="32"/>
          <w:szCs w:val="32"/>
        </w:rPr>
        <w:t>万元，较去年增加</w:t>
      </w:r>
      <w:r w:rsidR="00055A43" w:rsidRPr="00B05D2B">
        <w:rPr>
          <w:rFonts w:eastAsia="方正仿宋_GBK"/>
          <w:sz w:val="32"/>
          <w:szCs w:val="32"/>
        </w:rPr>
        <w:t>2.65</w:t>
      </w:r>
      <w:r w:rsidR="00055A43" w:rsidRPr="00B05D2B">
        <w:rPr>
          <w:rFonts w:eastAsia="方正仿宋_GBK"/>
          <w:sz w:val="32"/>
          <w:szCs w:val="32"/>
        </w:rPr>
        <w:t>万元，增长</w:t>
      </w:r>
      <w:r w:rsidR="00055A43" w:rsidRPr="00B05D2B">
        <w:rPr>
          <w:rFonts w:eastAsia="方正仿宋_GBK"/>
          <w:sz w:val="32"/>
          <w:szCs w:val="32"/>
        </w:rPr>
        <w:t>0.</w:t>
      </w:r>
      <w:r w:rsidR="00E00F91">
        <w:rPr>
          <w:rFonts w:eastAsia="方正仿宋_GBK"/>
          <w:sz w:val="32"/>
          <w:szCs w:val="32"/>
        </w:rPr>
        <w:t>7</w:t>
      </w:r>
      <w:r w:rsidR="00055A43" w:rsidRPr="00B05D2B">
        <w:rPr>
          <w:rFonts w:eastAsia="方正仿宋_GBK"/>
          <w:sz w:val="32"/>
          <w:szCs w:val="32"/>
        </w:rPr>
        <w:t>%</w:t>
      </w:r>
      <w:r w:rsidR="00055A43" w:rsidRPr="00B05D2B">
        <w:rPr>
          <w:rFonts w:eastAsia="方正仿宋_GBK"/>
          <w:sz w:val="32"/>
          <w:szCs w:val="32"/>
        </w:rPr>
        <w:t>；</w:t>
      </w:r>
      <w:r w:rsidR="00055A43" w:rsidRPr="00B05D2B">
        <w:rPr>
          <w:rFonts w:eastAsia="方正仿宋_GBK"/>
          <w:sz w:val="32"/>
          <w:szCs w:val="32"/>
        </w:rPr>
        <w:t>2025</w:t>
      </w:r>
      <w:r w:rsidR="00055A43" w:rsidRPr="00B05D2B">
        <w:rPr>
          <w:rFonts w:eastAsia="方正仿宋_GBK"/>
          <w:sz w:val="32"/>
          <w:szCs w:val="32"/>
        </w:rPr>
        <w:t>年项目经费支出</w:t>
      </w:r>
      <w:r w:rsidR="00055A43" w:rsidRPr="00B05D2B">
        <w:rPr>
          <w:rFonts w:eastAsia="方正仿宋_GBK"/>
          <w:sz w:val="32"/>
          <w:szCs w:val="32"/>
        </w:rPr>
        <w:t>685.26</w:t>
      </w:r>
      <w:r w:rsidR="00055A43" w:rsidRPr="00B05D2B">
        <w:rPr>
          <w:rFonts w:eastAsia="方正仿宋_GBK"/>
          <w:sz w:val="32"/>
          <w:szCs w:val="32"/>
        </w:rPr>
        <w:t>万元，较去年减少</w:t>
      </w:r>
      <w:r w:rsidR="00055A43" w:rsidRPr="00B05D2B">
        <w:rPr>
          <w:rFonts w:eastAsia="方正仿宋_GBK"/>
          <w:sz w:val="32"/>
          <w:szCs w:val="32"/>
        </w:rPr>
        <w:t>17.48</w:t>
      </w:r>
      <w:r w:rsidR="00055A43" w:rsidRPr="00B05D2B">
        <w:rPr>
          <w:rFonts w:eastAsia="方正仿宋_GBK"/>
          <w:sz w:val="32"/>
          <w:szCs w:val="32"/>
        </w:rPr>
        <w:t>万元，下降</w:t>
      </w:r>
      <w:r w:rsidR="00055A43" w:rsidRPr="00B05D2B">
        <w:rPr>
          <w:rFonts w:eastAsia="方正仿宋_GBK"/>
          <w:sz w:val="32"/>
          <w:szCs w:val="32"/>
        </w:rPr>
        <w:t>2.</w:t>
      </w:r>
      <w:r w:rsidR="00E00F91">
        <w:rPr>
          <w:rFonts w:eastAsia="方正仿宋_GBK"/>
          <w:sz w:val="32"/>
          <w:szCs w:val="32"/>
        </w:rPr>
        <w:t>5</w:t>
      </w:r>
      <w:r w:rsidR="00055A43" w:rsidRPr="00B05D2B">
        <w:rPr>
          <w:rFonts w:eastAsia="方正仿宋_GBK"/>
          <w:sz w:val="32"/>
          <w:szCs w:val="32"/>
        </w:rPr>
        <w:t>%</w:t>
      </w:r>
      <w:r w:rsidR="00055A43" w:rsidRPr="00B05D2B">
        <w:rPr>
          <w:rFonts w:eastAsia="方正仿宋_GBK"/>
          <w:sz w:val="32"/>
          <w:szCs w:val="32"/>
        </w:rPr>
        <w:t>。</w:t>
      </w:r>
    </w:p>
    <w:p w:rsidR="0029778B" w:rsidRPr="0029778B" w:rsidRDefault="0029778B" w:rsidP="0029778B">
      <w:pPr>
        <w:spacing w:line="580" w:lineRule="atLeast"/>
        <w:ind w:firstLineChars="200" w:firstLine="640"/>
        <w:rPr>
          <w:rFonts w:eastAsia="方正仿宋_GBK"/>
          <w:sz w:val="32"/>
          <w:szCs w:val="32"/>
        </w:rPr>
      </w:pPr>
      <w:r w:rsidRPr="0029778B">
        <w:rPr>
          <w:rFonts w:eastAsia="方正仿宋_GBK" w:hint="eastAsia"/>
          <w:sz w:val="32"/>
          <w:szCs w:val="32"/>
        </w:rPr>
        <w:t>（图</w:t>
      </w:r>
      <w:r w:rsidRPr="0029778B">
        <w:rPr>
          <w:rFonts w:eastAsia="方正仿宋_GBK" w:hint="eastAsia"/>
          <w:sz w:val="32"/>
          <w:szCs w:val="32"/>
        </w:rPr>
        <w:t>4</w:t>
      </w:r>
      <w:r w:rsidRPr="0029778B">
        <w:rPr>
          <w:rFonts w:eastAsia="方正仿宋_GBK" w:hint="eastAsia"/>
          <w:sz w:val="32"/>
          <w:szCs w:val="32"/>
        </w:rPr>
        <w:t>：财政拨款收、支决算总计变动情况）（柱状图）</w:t>
      </w:r>
    </w:p>
    <w:p w:rsidR="00201326" w:rsidRPr="0029778B" w:rsidRDefault="00201326" w:rsidP="00CB6021">
      <w:pPr>
        <w:pStyle w:val="21"/>
        <w:spacing w:line="580" w:lineRule="atLeast"/>
        <w:ind w:left="420" w:firstLine="640"/>
        <w:rPr>
          <w:rFonts w:ascii="Times New Roman" w:eastAsia="方正仿宋_GBK"/>
          <w:sz w:val="32"/>
        </w:rPr>
      </w:pPr>
    </w:p>
    <w:p w:rsidR="00201326" w:rsidRPr="00B05D2B" w:rsidRDefault="006F68A0" w:rsidP="00200A4C">
      <w:pPr>
        <w:spacing w:line="580" w:lineRule="atLeast"/>
        <w:jc w:val="center"/>
        <w:rPr>
          <w:rFonts w:eastAsia="方正仿宋_GBK"/>
          <w:sz w:val="32"/>
          <w:szCs w:val="32"/>
        </w:rPr>
      </w:pPr>
      <w:r>
        <w:rPr>
          <w:rFonts w:hint="eastAsia"/>
          <w:noProof/>
        </w:rPr>
        <w:lastRenderedPageBreak/>
        <w:drawing>
          <wp:inline distT="0" distB="0" distL="0" distR="0" wp14:anchorId="6E01BEC1" wp14:editId="53FFE26E">
            <wp:extent cx="5615940" cy="3709177"/>
            <wp:effectExtent l="0" t="0" r="3810" b="571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A0FAD" w:rsidRPr="00407095" w:rsidRDefault="00CC6A13" w:rsidP="00407095">
      <w:pPr>
        <w:snapToGrid w:val="0"/>
        <w:spacing w:line="580" w:lineRule="atLeast"/>
        <w:ind w:firstLineChars="200" w:firstLine="640"/>
        <w:rPr>
          <w:rFonts w:ascii="方正黑体_GBK" w:eastAsia="方正黑体_GBK"/>
          <w:color w:val="000000"/>
          <w:kern w:val="0"/>
          <w:sz w:val="32"/>
          <w:szCs w:val="32"/>
        </w:rPr>
      </w:pPr>
      <w:bookmarkStart w:id="20" w:name="_Toc15377209"/>
      <w:bookmarkStart w:id="21" w:name="_Toc15396607"/>
      <w:r w:rsidRPr="00407095">
        <w:rPr>
          <w:rFonts w:ascii="方正黑体_GBK" w:eastAsia="方正黑体_GBK"/>
          <w:bCs/>
          <w:color w:val="000000"/>
          <w:kern w:val="0"/>
          <w:sz w:val="32"/>
          <w:szCs w:val="32"/>
        </w:rPr>
        <w:t>五、一</w:t>
      </w:r>
      <w:r w:rsidRPr="00407095">
        <w:rPr>
          <w:rFonts w:ascii="方正黑体_GBK" w:eastAsia="方正黑体_GBK" w:hint="eastAsia"/>
          <w:color w:val="000000"/>
          <w:kern w:val="0"/>
          <w:sz w:val="32"/>
          <w:szCs w:val="32"/>
        </w:rPr>
        <w:t>般公共预算财政拨款支出决算情况说明</w:t>
      </w:r>
      <w:bookmarkEnd w:id="20"/>
      <w:bookmarkEnd w:id="21"/>
    </w:p>
    <w:p w:rsidR="006A0FAD" w:rsidRPr="00407095" w:rsidRDefault="00CC6A13" w:rsidP="00CB6021">
      <w:pPr>
        <w:spacing w:line="580" w:lineRule="atLeast"/>
        <w:ind w:firstLineChars="200" w:firstLine="643"/>
        <w:outlineLvl w:val="2"/>
        <w:rPr>
          <w:rFonts w:ascii="方正楷体_GBK" w:eastAsia="方正楷体_GBK"/>
          <w:b/>
          <w:sz w:val="32"/>
          <w:szCs w:val="32"/>
        </w:rPr>
      </w:pPr>
      <w:bookmarkStart w:id="22" w:name="_Toc15377210"/>
      <w:r w:rsidRPr="00407095">
        <w:rPr>
          <w:rFonts w:ascii="方正楷体_GBK" w:eastAsia="方正楷体_GBK" w:hint="eastAsia"/>
          <w:b/>
          <w:sz w:val="32"/>
          <w:szCs w:val="32"/>
        </w:rPr>
        <w:t>（一）一般公共预算财政拨款支出决算总体情况</w:t>
      </w:r>
      <w:bookmarkEnd w:id="22"/>
    </w:p>
    <w:p w:rsidR="006A0FAD" w:rsidRDefault="00CC6A13" w:rsidP="00CB6021">
      <w:pPr>
        <w:spacing w:line="580" w:lineRule="atLeast"/>
        <w:ind w:firstLine="640"/>
        <w:rPr>
          <w:rFonts w:eastAsia="方正仿宋_GBK"/>
          <w:color w:val="000000" w:themeColor="text1"/>
          <w:sz w:val="32"/>
          <w:szCs w:val="32"/>
        </w:rPr>
      </w:pPr>
      <w:r w:rsidRPr="00B05D2B">
        <w:rPr>
          <w:rFonts w:eastAsia="方正仿宋_GBK"/>
          <w:sz w:val="32"/>
          <w:szCs w:val="32"/>
        </w:rPr>
        <w:t>2025</w:t>
      </w:r>
      <w:r w:rsidRPr="00B05D2B">
        <w:rPr>
          <w:rFonts w:eastAsia="方正仿宋_GBK"/>
          <w:sz w:val="32"/>
          <w:szCs w:val="32"/>
        </w:rPr>
        <w:t>年度一般公共预算财政拨款支出</w:t>
      </w:r>
      <w:r w:rsidRPr="00B05D2B">
        <w:rPr>
          <w:rFonts w:eastAsia="方正仿宋_GBK"/>
          <w:sz w:val="32"/>
          <w:szCs w:val="32"/>
        </w:rPr>
        <w:t>4246.38</w:t>
      </w:r>
      <w:r w:rsidRPr="00B05D2B">
        <w:rPr>
          <w:rFonts w:eastAsia="方正仿宋_GBK"/>
          <w:sz w:val="32"/>
          <w:szCs w:val="32"/>
        </w:rPr>
        <w:t>万元，占本年支出合计的</w:t>
      </w:r>
      <w:r w:rsidRPr="00B05D2B">
        <w:rPr>
          <w:rFonts w:eastAsia="方正仿宋_GBK"/>
          <w:sz w:val="32"/>
          <w:szCs w:val="32"/>
        </w:rPr>
        <w:t>100%</w:t>
      </w:r>
      <w:r w:rsidRPr="00B05D2B">
        <w:rPr>
          <w:rFonts w:eastAsia="方正仿宋_GBK"/>
          <w:sz w:val="32"/>
          <w:szCs w:val="32"/>
        </w:rPr>
        <w:t>。与</w:t>
      </w:r>
      <w:r w:rsidR="00C8003E">
        <w:rPr>
          <w:rFonts w:eastAsia="方正仿宋_GBK" w:hint="eastAsia"/>
          <w:sz w:val="32"/>
          <w:szCs w:val="32"/>
        </w:rPr>
        <w:t>2</w:t>
      </w:r>
      <w:r w:rsidR="00C8003E">
        <w:rPr>
          <w:rFonts w:eastAsia="方正仿宋_GBK"/>
          <w:sz w:val="32"/>
          <w:szCs w:val="32"/>
        </w:rPr>
        <w:t>024</w:t>
      </w:r>
      <w:r w:rsidRPr="00B05D2B">
        <w:rPr>
          <w:rFonts w:eastAsia="方正仿宋_GBK"/>
          <w:sz w:val="32"/>
          <w:szCs w:val="32"/>
        </w:rPr>
        <w:t>年度相比，一般公共预算财政拨款支出增加</w:t>
      </w:r>
      <w:r w:rsidR="00055A43" w:rsidRPr="00B05D2B">
        <w:rPr>
          <w:rFonts w:eastAsia="方正仿宋_GBK"/>
          <w:sz w:val="32"/>
          <w:szCs w:val="32"/>
        </w:rPr>
        <w:t>232.84</w:t>
      </w:r>
      <w:r w:rsidRPr="00B05D2B">
        <w:rPr>
          <w:rFonts w:eastAsia="方正仿宋_GBK"/>
          <w:sz w:val="32"/>
          <w:szCs w:val="32"/>
        </w:rPr>
        <w:t>万元，增长</w:t>
      </w:r>
      <w:r w:rsidR="00055A43" w:rsidRPr="00B05D2B">
        <w:rPr>
          <w:rFonts w:eastAsia="方正仿宋_GBK"/>
          <w:sz w:val="32"/>
          <w:szCs w:val="32"/>
        </w:rPr>
        <w:t>5.8</w:t>
      </w:r>
      <w:r w:rsidRPr="00B05D2B">
        <w:rPr>
          <w:rFonts w:eastAsia="方正仿宋_GBK"/>
          <w:sz w:val="32"/>
          <w:szCs w:val="32"/>
        </w:rPr>
        <w:t>%</w:t>
      </w:r>
      <w:r w:rsidRPr="00B05D2B">
        <w:rPr>
          <w:rFonts w:eastAsia="方正仿宋_GBK"/>
          <w:sz w:val="32"/>
          <w:szCs w:val="32"/>
        </w:rPr>
        <w:t>。</w:t>
      </w:r>
      <w:r w:rsidRPr="000310B0">
        <w:rPr>
          <w:rFonts w:eastAsia="方正仿宋_GBK"/>
          <w:color w:val="000000" w:themeColor="text1"/>
          <w:sz w:val="32"/>
          <w:szCs w:val="32"/>
        </w:rPr>
        <w:t>主要变动原因</w:t>
      </w:r>
      <w:r w:rsidR="000310B0" w:rsidRPr="000310B0">
        <w:rPr>
          <w:rFonts w:eastAsia="方正仿宋_GBK" w:hint="eastAsia"/>
          <w:color w:val="000000" w:themeColor="text1"/>
          <w:sz w:val="32"/>
          <w:szCs w:val="32"/>
        </w:rPr>
        <w:t>：一是</w:t>
      </w:r>
      <w:r w:rsidR="000310B0" w:rsidRPr="000310B0">
        <w:rPr>
          <w:rFonts w:eastAsia="方正仿宋_GBK"/>
          <w:color w:val="000000" w:themeColor="text1"/>
          <w:sz w:val="32"/>
          <w:szCs w:val="32"/>
        </w:rPr>
        <w:t>单位人员正</w:t>
      </w:r>
      <w:r w:rsidR="000310B0" w:rsidRPr="000310B0">
        <w:rPr>
          <w:rFonts w:eastAsia="方正仿宋_GBK" w:hint="eastAsia"/>
          <w:color w:val="000000" w:themeColor="text1"/>
          <w:sz w:val="32"/>
          <w:szCs w:val="32"/>
        </w:rPr>
        <w:t>常</w:t>
      </w:r>
      <w:r w:rsidR="000310B0" w:rsidRPr="000310B0">
        <w:rPr>
          <w:rFonts w:eastAsia="方正仿宋_GBK"/>
          <w:color w:val="000000" w:themeColor="text1"/>
          <w:sz w:val="32"/>
          <w:szCs w:val="32"/>
        </w:rPr>
        <w:t>开展职务职级晋</w:t>
      </w:r>
      <w:r w:rsidR="000310B0" w:rsidRPr="000310B0">
        <w:rPr>
          <w:rFonts w:eastAsia="方正仿宋_GBK" w:hint="eastAsia"/>
          <w:color w:val="000000" w:themeColor="text1"/>
          <w:sz w:val="32"/>
          <w:szCs w:val="32"/>
        </w:rPr>
        <w:t>升</w:t>
      </w:r>
      <w:r w:rsidR="000310B0" w:rsidRPr="000310B0">
        <w:rPr>
          <w:rFonts w:eastAsia="方正仿宋_GBK"/>
          <w:color w:val="000000" w:themeColor="text1"/>
          <w:sz w:val="32"/>
          <w:szCs w:val="32"/>
        </w:rPr>
        <w:t>，基本工资、津</w:t>
      </w:r>
      <w:r w:rsidR="000310B0" w:rsidRPr="000310B0">
        <w:rPr>
          <w:rFonts w:eastAsia="方正仿宋_GBK" w:hint="eastAsia"/>
          <w:color w:val="000000" w:themeColor="text1"/>
          <w:sz w:val="32"/>
          <w:szCs w:val="32"/>
        </w:rPr>
        <w:t>贴补</w:t>
      </w:r>
      <w:r w:rsidR="000310B0" w:rsidRPr="000310B0">
        <w:rPr>
          <w:rFonts w:eastAsia="方正仿宋_GBK"/>
          <w:color w:val="000000" w:themeColor="text1"/>
          <w:sz w:val="32"/>
          <w:szCs w:val="32"/>
        </w:rPr>
        <w:t>贴按政策规定相应调增；二是随工资基数提高，单位缴纳的机关养老保险、基本医疗保险、住房公积金等社会保障缴费同步增加；三是本年度发生丧葬抚恤支出，较上年有所增加。</w:t>
      </w:r>
    </w:p>
    <w:p w:rsidR="0029778B" w:rsidRDefault="0029778B" w:rsidP="0029778B">
      <w:pPr>
        <w:spacing w:line="600" w:lineRule="exact"/>
        <w:ind w:firstLine="640"/>
        <w:rPr>
          <w:rFonts w:eastAsia="仿宋_GB2312" w:cs="仿宋_GB2312"/>
          <w:sz w:val="32"/>
          <w:szCs w:val="32"/>
        </w:rPr>
      </w:pPr>
      <w:r w:rsidRPr="0029778B">
        <w:rPr>
          <w:rFonts w:eastAsia="方正仿宋_GBK" w:hint="eastAsia"/>
          <w:sz w:val="32"/>
          <w:szCs w:val="32"/>
        </w:rPr>
        <w:t>（图</w:t>
      </w:r>
      <w:r w:rsidRPr="0029778B">
        <w:rPr>
          <w:rFonts w:eastAsia="方正仿宋_GBK" w:hint="eastAsia"/>
          <w:sz w:val="32"/>
          <w:szCs w:val="32"/>
        </w:rPr>
        <w:t>5</w:t>
      </w:r>
      <w:r w:rsidRPr="0029778B">
        <w:rPr>
          <w:rFonts w:eastAsia="方正仿宋_GBK" w:hint="eastAsia"/>
          <w:sz w:val="32"/>
          <w:szCs w:val="32"/>
        </w:rPr>
        <w:t>：一般公共预算财政拨款支出决算变动情况）（柱状图）</w:t>
      </w:r>
    </w:p>
    <w:p w:rsidR="00201326" w:rsidRPr="00411FFF" w:rsidRDefault="00411FFF" w:rsidP="00200A4C">
      <w:pPr>
        <w:pStyle w:val="a0"/>
        <w:jc w:val="center"/>
      </w:pPr>
      <w:r>
        <w:rPr>
          <w:rFonts w:hint="eastAsia"/>
          <w:noProof/>
        </w:rPr>
        <w:lastRenderedPageBreak/>
        <w:drawing>
          <wp:inline distT="0" distB="0" distL="0" distR="0" wp14:anchorId="40078930" wp14:editId="7C26BB71">
            <wp:extent cx="5274310" cy="3419475"/>
            <wp:effectExtent l="0" t="0" r="2540" b="952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A0FAD" w:rsidRPr="00407095" w:rsidRDefault="00CC6A13" w:rsidP="00CB6021">
      <w:pPr>
        <w:spacing w:line="580" w:lineRule="atLeast"/>
        <w:ind w:firstLineChars="200" w:firstLine="643"/>
        <w:outlineLvl w:val="2"/>
        <w:rPr>
          <w:rFonts w:ascii="方正楷体_GBK" w:eastAsia="方正楷体_GBK"/>
          <w:b/>
          <w:sz w:val="32"/>
          <w:szCs w:val="32"/>
        </w:rPr>
      </w:pPr>
      <w:bookmarkStart w:id="23" w:name="_Toc15377211"/>
      <w:r w:rsidRPr="00407095">
        <w:rPr>
          <w:rFonts w:ascii="方正楷体_GBK" w:eastAsia="方正楷体_GBK"/>
          <w:b/>
          <w:sz w:val="32"/>
          <w:szCs w:val="32"/>
        </w:rPr>
        <w:t>（二）一般公共预算财政拨款支出决算结构情况</w:t>
      </w:r>
      <w:bookmarkEnd w:id="23"/>
    </w:p>
    <w:p w:rsidR="006A0FAD" w:rsidRPr="00B05D2B" w:rsidRDefault="00CC6A13" w:rsidP="00CB6021">
      <w:pPr>
        <w:spacing w:line="580" w:lineRule="atLeast"/>
        <w:ind w:firstLine="640"/>
        <w:rPr>
          <w:rFonts w:eastAsia="方正仿宋_GBK"/>
          <w:sz w:val="32"/>
          <w:szCs w:val="32"/>
        </w:rPr>
      </w:pPr>
      <w:r w:rsidRPr="00B05D2B">
        <w:rPr>
          <w:rFonts w:eastAsia="方正仿宋_GBK"/>
          <w:sz w:val="32"/>
          <w:szCs w:val="32"/>
        </w:rPr>
        <w:t>2025</w:t>
      </w:r>
      <w:r w:rsidRPr="00B05D2B">
        <w:rPr>
          <w:rFonts w:eastAsia="方正仿宋_GBK"/>
          <w:sz w:val="32"/>
          <w:szCs w:val="32"/>
        </w:rPr>
        <w:t>年度一般公共预算财政拨款支出</w:t>
      </w:r>
      <w:r w:rsidRPr="00B05D2B">
        <w:rPr>
          <w:rFonts w:eastAsia="方正仿宋_GBK"/>
          <w:sz w:val="32"/>
          <w:szCs w:val="32"/>
        </w:rPr>
        <w:t>4246.38</w:t>
      </w:r>
      <w:r w:rsidRPr="00B05D2B">
        <w:rPr>
          <w:rFonts w:eastAsia="方正仿宋_GBK"/>
          <w:sz w:val="32"/>
          <w:szCs w:val="32"/>
        </w:rPr>
        <w:t>万元，主要用于以下方面：一般公共服务支出</w:t>
      </w:r>
      <w:r w:rsidR="00055A43" w:rsidRPr="00B05D2B">
        <w:rPr>
          <w:rFonts w:eastAsia="方正仿宋_GBK"/>
          <w:sz w:val="32"/>
          <w:szCs w:val="32"/>
        </w:rPr>
        <w:t>3179.69</w:t>
      </w:r>
      <w:r w:rsidRPr="00B05D2B">
        <w:rPr>
          <w:rFonts w:eastAsia="方正仿宋_GBK"/>
          <w:sz w:val="32"/>
          <w:szCs w:val="32"/>
        </w:rPr>
        <w:t>万元，占</w:t>
      </w:r>
      <w:r w:rsidR="00055A43" w:rsidRPr="00B05D2B">
        <w:rPr>
          <w:rFonts w:eastAsia="方正仿宋_GBK"/>
          <w:sz w:val="32"/>
          <w:szCs w:val="32"/>
        </w:rPr>
        <w:t>74.</w:t>
      </w:r>
      <w:r w:rsidR="00E00F91">
        <w:rPr>
          <w:rFonts w:eastAsia="方正仿宋_GBK"/>
          <w:sz w:val="32"/>
          <w:szCs w:val="32"/>
        </w:rPr>
        <w:t>9</w:t>
      </w:r>
      <w:r w:rsidRPr="00B05D2B">
        <w:rPr>
          <w:rFonts w:eastAsia="方正仿宋_GBK"/>
          <w:sz w:val="32"/>
          <w:szCs w:val="32"/>
        </w:rPr>
        <w:t>%</w:t>
      </w:r>
      <w:r w:rsidRPr="00B05D2B">
        <w:rPr>
          <w:rFonts w:eastAsia="方正仿宋_GBK"/>
          <w:sz w:val="32"/>
          <w:szCs w:val="32"/>
        </w:rPr>
        <w:t>；教育支出</w:t>
      </w:r>
      <w:r w:rsidR="00055A43" w:rsidRPr="00B05D2B">
        <w:rPr>
          <w:rFonts w:eastAsia="方正仿宋_GBK"/>
          <w:sz w:val="32"/>
          <w:szCs w:val="32"/>
        </w:rPr>
        <w:t>0</w:t>
      </w:r>
      <w:r w:rsidRPr="00B05D2B">
        <w:rPr>
          <w:rFonts w:eastAsia="方正仿宋_GBK"/>
          <w:sz w:val="32"/>
          <w:szCs w:val="32"/>
        </w:rPr>
        <w:t>万元，占</w:t>
      </w:r>
      <w:r w:rsidR="00055A43" w:rsidRPr="00B05D2B">
        <w:rPr>
          <w:rFonts w:eastAsia="方正仿宋_GBK"/>
          <w:sz w:val="32"/>
          <w:szCs w:val="32"/>
        </w:rPr>
        <w:t>0</w:t>
      </w:r>
      <w:r w:rsidRPr="00B05D2B">
        <w:rPr>
          <w:rFonts w:eastAsia="方正仿宋_GBK"/>
          <w:sz w:val="32"/>
          <w:szCs w:val="32"/>
        </w:rPr>
        <w:t>%</w:t>
      </w:r>
      <w:r w:rsidRPr="00B05D2B">
        <w:rPr>
          <w:rFonts w:eastAsia="方正仿宋_GBK"/>
          <w:sz w:val="32"/>
          <w:szCs w:val="32"/>
        </w:rPr>
        <w:t>；科学技术支出</w:t>
      </w:r>
      <w:r w:rsidR="00055A43" w:rsidRPr="00B05D2B">
        <w:rPr>
          <w:rFonts w:eastAsia="方正仿宋_GBK"/>
          <w:sz w:val="32"/>
          <w:szCs w:val="32"/>
        </w:rPr>
        <w:t>0</w:t>
      </w:r>
      <w:r w:rsidRPr="00B05D2B">
        <w:rPr>
          <w:rFonts w:eastAsia="方正仿宋_GBK"/>
          <w:sz w:val="32"/>
          <w:szCs w:val="32"/>
        </w:rPr>
        <w:t>万元，占</w:t>
      </w:r>
      <w:r w:rsidR="00055A43" w:rsidRPr="00B05D2B">
        <w:rPr>
          <w:rFonts w:eastAsia="方正仿宋_GBK"/>
          <w:sz w:val="32"/>
          <w:szCs w:val="32"/>
        </w:rPr>
        <w:t>0</w:t>
      </w:r>
      <w:r w:rsidRPr="00B05D2B">
        <w:rPr>
          <w:rFonts w:eastAsia="方正仿宋_GBK"/>
          <w:sz w:val="32"/>
          <w:szCs w:val="32"/>
        </w:rPr>
        <w:t>%</w:t>
      </w:r>
      <w:r w:rsidRPr="00B05D2B">
        <w:rPr>
          <w:rFonts w:eastAsia="方正仿宋_GBK"/>
          <w:sz w:val="32"/>
          <w:szCs w:val="32"/>
        </w:rPr>
        <w:t>；文化旅游体育与传媒支出</w:t>
      </w:r>
      <w:r w:rsidR="00055A43" w:rsidRPr="00B05D2B">
        <w:rPr>
          <w:rFonts w:eastAsia="方正仿宋_GBK"/>
          <w:sz w:val="32"/>
          <w:szCs w:val="32"/>
        </w:rPr>
        <w:t>0</w:t>
      </w:r>
      <w:r w:rsidRPr="00B05D2B">
        <w:rPr>
          <w:rFonts w:eastAsia="方正仿宋_GBK"/>
          <w:sz w:val="32"/>
          <w:szCs w:val="32"/>
        </w:rPr>
        <w:t>万元，占</w:t>
      </w:r>
      <w:r w:rsidR="00055A43" w:rsidRPr="00B05D2B">
        <w:rPr>
          <w:rFonts w:eastAsia="方正仿宋_GBK"/>
          <w:sz w:val="32"/>
          <w:szCs w:val="32"/>
        </w:rPr>
        <w:t>0</w:t>
      </w:r>
      <w:r w:rsidRPr="00B05D2B">
        <w:rPr>
          <w:rFonts w:eastAsia="方正仿宋_GBK"/>
          <w:sz w:val="32"/>
          <w:szCs w:val="32"/>
        </w:rPr>
        <w:t>%</w:t>
      </w:r>
      <w:r w:rsidRPr="00B05D2B">
        <w:rPr>
          <w:rFonts w:eastAsia="方正仿宋_GBK"/>
          <w:sz w:val="32"/>
          <w:szCs w:val="32"/>
        </w:rPr>
        <w:t>；社会保障和就业支出</w:t>
      </w:r>
      <w:r w:rsidR="00055A43" w:rsidRPr="00B05D2B">
        <w:rPr>
          <w:rFonts w:eastAsia="方正仿宋_GBK"/>
          <w:sz w:val="32"/>
          <w:szCs w:val="32"/>
        </w:rPr>
        <w:t>670.54</w:t>
      </w:r>
      <w:r w:rsidRPr="00B05D2B">
        <w:rPr>
          <w:rFonts w:eastAsia="方正仿宋_GBK"/>
          <w:sz w:val="32"/>
          <w:szCs w:val="32"/>
        </w:rPr>
        <w:t>万元，占</w:t>
      </w:r>
      <w:r w:rsidR="00055A43" w:rsidRPr="00B05D2B">
        <w:rPr>
          <w:rFonts w:eastAsia="方正仿宋_GBK"/>
          <w:sz w:val="32"/>
          <w:szCs w:val="32"/>
        </w:rPr>
        <w:t>15.</w:t>
      </w:r>
      <w:r w:rsidR="00E00F91">
        <w:rPr>
          <w:rFonts w:eastAsia="方正仿宋_GBK"/>
          <w:sz w:val="32"/>
          <w:szCs w:val="32"/>
        </w:rPr>
        <w:t>8</w:t>
      </w:r>
      <w:r w:rsidRPr="00B05D2B">
        <w:rPr>
          <w:rFonts w:eastAsia="方正仿宋_GBK"/>
          <w:sz w:val="32"/>
          <w:szCs w:val="32"/>
        </w:rPr>
        <w:t>%</w:t>
      </w:r>
      <w:r w:rsidRPr="00B05D2B">
        <w:rPr>
          <w:rFonts w:eastAsia="方正仿宋_GBK"/>
          <w:sz w:val="32"/>
          <w:szCs w:val="32"/>
        </w:rPr>
        <w:t>；卫生健康支出</w:t>
      </w:r>
      <w:r w:rsidR="00055A43" w:rsidRPr="00B05D2B">
        <w:rPr>
          <w:rFonts w:eastAsia="方正仿宋_GBK"/>
          <w:sz w:val="32"/>
          <w:szCs w:val="32"/>
        </w:rPr>
        <w:t>166.97</w:t>
      </w:r>
      <w:r w:rsidRPr="00B05D2B">
        <w:rPr>
          <w:rFonts w:eastAsia="方正仿宋_GBK"/>
          <w:sz w:val="32"/>
          <w:szCs w:val="32"/>
        </w:rPr>
        <w:t>万元，占</w:t>
      </w:r>
      <w:r w:rsidR="00E00F91">
        <w:rPr>
          <w:rFonts w:eastAsia="方正仿宋_GBK"/>
          <w:sz w:val="32"/>
          <w:szCs w:val="32"/>
        </w:rPr>
        <w:t>3.9</w:t>
      </w:r>
      <w:r w:rsidRPr="00B05D2B">
        <w:rPr>
          <w:rFonts w:eastAsia="方正仿宋_GBK"/>
          <w:sz w:val="32"/>
          <w:szCs w:val="32"/>
        </w:rPr>
        <w:t>%</w:t>
      </w:r>
      <w:r w:rsidRPr="00B05D2B">
        <w:rPr>
          <w:rFonts w:eastAsia="方正仿宋_GBK"/>
          <w:sz w:val="32"/>
          <w:szCs w:val="32"/>
        </w:rPr>
        <w:t>；住房保障支出</w:t>
      </w:r>
      <w:r w:rsidR="00055A43" w:rsidRPr="00B05D2B">
        <w:rPr>
          <w:rFonts w:eastAsia="方正仿宋_GBK"/>
          <w:sz w:val="32"/>
          <w:szCs w:val="32"/>
        </w:rPr>
        <w:t>229.18</w:t>
      </w:r>
      <w:r w:rsidRPr="00B05D2B">
        <w:rPr>
          <w:rFonts w:eastAsia="方正仿宋_GBK"/>
          <w:sz w:val="32"/>
          <w:szCs w:val="32"/>
        </w:rPr>
        <w:t>万元，占</w:t>
      </w:r>
      <w:r w:rsidR="00055A43" w:rsidRPr="00B05D2B">
        <w:rPr>
          <w:rFonts w:eastAsia="方正仿宋_GBK"/>
          <w:sz w:val="32"/>
          <w:szCs w:val="32"/>
        </w:rPr>
        <w:t>5.4</w:t>
      </w:r>
      <w:r w:rsidRPr="00B05D2B">
        <w:rPr>
          <w:rFonts w:eastAsia="方正仿宋_GBK"/>
          <w:sz w:val="32"/>
          <w:szCs w:val="32"/>
        </w:rPr>
        <w:t>%</w:t>
      </w:r>
      <w:r w:rsidR="00055A43" w:rsidRPr="00B05D2B">
        <w:rPr>
          <w:rFonts w:eastAsia="方正仿宋_GBK"/>
          <w:sz w:val="32"/>
          <w:szCs w:val="32"/>
        </w:rPr>
        <w:t>。</w:t>
      </w:r>
    </w:p>
    <w:p w:rsidR="0029778B" w:rsidRPr="0029778B" w:rsidRDefault="0029778B" w:rsidP="0029778B">
      <w:pPr>
        <w:spacing w:line="600" w:lineRule="exact"/>
        <w:ind w:firstLine="640"/>
        <w:rPr>
          <w:rFonts w:eastAsia="方正仿宋_GBK"/>
          <w:sz w:val="32"/>
          <w:szCs w:val="32"/>
        </w:rPr>
      </w:pPr>
      <w:r w:rsidRPr="0029778B">
        <w:rPr>
          <w:rFonts w:eastAsia="方正仿宋_GBK" w:hint="eastAsia"/>
          <w:sz w:val="32"/>
          <w:szCs w:val="32"/>
        </w:rPr>
        <w:t>（图</w:t>
      </w:r>
      <w:r w:rsidRPr="0029778B">
        <w:rPr>
          <w:rFonts w:eastAsia="方正仿宋_GBK" w:hint="eastAsia"/>
          <w:sz w:val="32"/>
          <w:szCs w:val="32"/>
        </w:rPr>
        <w:t>6</w:t>
      </w:r>
      <w:r w:rsidRPr="0029778B">
        <w:rPr>
          <w:rFonts w:eastAsia="方正仿宋_GBK" w:hint="eastAsia"/>
          <w:sz w:val="32"/>
          <w:szCs w:val="32"/>
        </w:rPr>
        <w:t>：一般公共预算财政拨款支出决算结构）（饼状图）</w:t>
      </w:r>
    </w:p>
    <w:p w:rsidR="0029778B" w:rsidRDefault="0029778B" w:rsidP="0029778B">
      <w:pPr>
        <w:spacing w:line="600" w:lineRule="exact"/>
        <w:ind w:firstLine="640"/>
        <w:rPr>
          <w:rFonts w:eastAsia="仿宋_GB2312" w:cs="仿宋_GB2312"/>
          <w:sz w:val="32"/>
          <w:szCs w:val="32"/>
        </w:rPr>
      </w:pPr>
    </w:p>
    <w:p w:rsidR="006A0FAD" w:rsidRPr="0029778B" w:rsidRDefault="006A0FAD" w:rsidP="00CB6021">
      <w:pPr>
        <w:spacing w:line="580" w:lineRule="atLeast"/>
        <w:rPr>
          <w:rFonts w:eastAsia="方正仿宋_GBK"/>
          <w:sz w:val="32"/>
          <w:szCs w:val="32"/>
        </w:rPr>
      </w:pPr>
    </w:p>
    <w:p w:rsidR="00201326" w:rsidRPr="00B05D2B" w:rsidRDefault="00201326" w:rsidP="00200A4C">
      <w:pPr>
        <w:pStyle w:val="a0"/>
        <w:spacing w:line="580" w:lineRule="atLeast"/>
        <w:jc w:val="center"/>
        <w:rPr>
          <w:rFonts w:eastAsia="方正仿宋_GBK"/>
          <w:sz w:val="32"/>
          <w:szCs w:val="32"/>
        </w:rPr>
      </w:pPr>
      <w:r w:rsidRPr="00B05D2B">
        <w:rPr>
          <w:rFonts w:eastAsia="方正仿宋_GBK"/>
          <w:noProof/>
          <w:sz w:val="32"/>
          <w:szCs w:val="32"/>
        </w:rPr>
        <w:lastRenderedPageBreak/>
        <w:drawing>
          <wp:inline distT="0" distB="0" distL="0" distR="0" wp14:anchorId="3248690F" wp14:editId="1EF3354D">
            <wp:extent cx="5274310" cy="3419402"/>
            <wp:effectExtent l="0" t="0" r="254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A0FAD" w:rsidRPr="00407095" w:rsidRDefault="00CC6A13" w:rsidP="00CB6021">
      <w:pPr>
        <w:spacing w:line="580" w:lineRule="atLeast"/>
        <w:ind w:firstLineChars="200" w:firstLine="643"/>
        <w:outlineLvl w:val="2"/>
        <w:rPr>
          <w:rFonts w:ascii="方正楷体_GBK" w:eastAsia="方正楷体_GBK"/>
          <w:b/>
          <w:sz w:val="32"/>
          <w:szCs w:val="32"/>
        </w:rPr>
      </w:pPr>
      <w:bookmarkStart w:id="24" w:name="_Toc15377212"/>
      <w:r w:rsidRPr="00407095">
        <w:rPr>
          <w:rFonts w:ascii="方正楷体_GBK" w:eastAsia="方正楷体_GBK"/>
          <w:b/>
          <w:sz w:val="32"/>
          <w:szCs w:val="32"/>
        </w:rPr>
        <w:t>（三）一般公共预算财政拨款支出决算具体情况</w:t>
      </w:r>
      <w:bookmarkEnd w:id="24"/>
    </w:p>
    <w:p w:rsidR="006A0FAD" w:rsidRPr="00B05D2B" w:rsidRDefault="00CC6A13" w:rsidP="00CB6021">
      <w:pPr>
        <w:spacing w:line="580" w:lineRule="atLeast"/>
        <w:ind w:firstLine="640"/>
        <w:rPr>
          <w:rFonts w:eastAsia="方正仿宋_GBK"/>
          <w:sz w:val="32"/>
          <w:szCs w:val="32"/>
        </w:rPr>
      </w:pPr>
      <w:bookmarkStart w:id="25" w:name="_Toc15378460"/>
      <w:bookmarkStart w:id="26" w:name="_Toc15377213"/>
      <w:bookmarkStart w:id="27" w:name="_Toc15377444"/>
      <w:r w:rsidRPr="00B05D2B">
        <w:rPr>
          <w:rFonts w:eastAsia="方正仿宋_GBK"/>
          <w:sz w:val="32"/>
          <w:szCs w:val="32"/>
        </w:rPr>
        <w:t>2025</w:t>
      </w:r>
      <w:r w:rsidRPr="00B05D2B">
        <w:rPr>
          <w:rFonts w:eastAsia="方正仿宋_GBK"/>
          <w:sz w:val="32"/>
          <w:szCs w:val="32"/>
        </w:rPr>
        <w:t>年度一般公共预算支出决算数为</w:t>
      </w:r>
      <w:r w:rsidRPr="00B05D2B">
        <w:rPr>
          <w:rFonts w:eastAsia="方正仿宋_GBK"/>
          <w:sz w:val="32"/>
          <w:szCs w:val="32"/>
        </w:rPr>
        <w:t>4246.38</w:t>
      </w:r>
      <w:r w:rsidRPr="00B05D2B">
        <w:rPr>
          <w:rFonts w:eastAsia="方正仿宋_GBK"/>
          <w:sz w:val="32"/>
          <w:szCs w:val="32"/>
        </w:rPr>
        <w:t>，完成预算</w:t>
      </w:r>
      <w:r w:rsidR="00087CB5">
        <w:rPr>
          <w:rFonts w:eastAsia="方正仿宋_GBK"/>
          <w:sz w:val="32"/>
          <w:szCs w:val="32"/>
        </w:rPr>
        <w:t>100</w:t>
      </w:r>
      <w:r w:rsidRPr="00B05D2B">
        <w:rPr>
          <w:rFonts w:eastAsia="方正仿宋_GBK"/>
          <w:sz w:val="32"/>
          <w:szCs w:val="32"/>
        </w:rPr>
        <w:t>%</w:t>
      </w:r>
      <w:r w:rsidRPr="00B05D2B">
        <w:rPr>
          <w:rFonts w:eastAsia="方正仿宋_GBK"/>
          <w:sz w:val="32"/>
          <w:szCs w:val="32"/>
        </w:rPr>
        <w:t>。其中：</w:t>
      </w:r>
      <w:bookmarkEnd w:id="25"/>
      <w:bookmarkEnd w:id="26"/>
      <w:bookmarkEnd w:id="27"/>
    </w:p>
    <w:p w:rsidR="00055A43" w:rsidRPr="00B05D2B" w:rsidRDefault="00055A43" w:rsidP="00CB6021">
      <w:pPr>
        <w:spacing w:line="580" w:lineRule="atLeast"/>
        <w:ind w:firstLineChars="200" w:firstLine="643"/>
        <w:rPr>
          <w:rStyle w:val="ad"/>
          <w:rFonts w:eastAsia="方正仿宋_GBK"/>
          <w:b w:val="0"/>
          <w:bCs/>
          <w:sz w:val="32"/>
          <w:szCs w:val="32"/>
        </w:rPr>
      </w:pPr>
      <w:r w:rsidRPr="00B05D2B">
        <w:rPr>
          <w:rStyle w:val="ad"/>
          <w:rFonts w:eastAsia="方正仿宋_GBK"/>
          <w:bCs/>
          <w:sz w:val="32"/>
          <w:szCs w:val="32"/>
        </w:rPr>
        <w:t>1.</w:t>
      </w:r>
      <w:r w:rsidRPr="00B05D2B">
        <w:rPr>
          <w:rStyle w:val="ad"/>
          <w:rFonts w:eastAsia="方正仿宋_GBK"/>
          <w:bCs/>
          <w:sz w:val="32"/>
          <w:szCs w:val="32"/>
        </w:rPr>
        <w:t>一般公共服务（类）财政事务（款）行政运行（项）</w:t>
      </w:r>
      <w:r w:rsidRPr="00B05D2B">
        <w:rPr>
          <w:rStyle w:val="ad"/>
          <w:rFonts w:eastAsia="方正仿宋_GBK"/>
          <w:bCs/>
          <w:sz w:val="32"/>
          <w:szCs w:val="32"/>
        </w:rPr>
        <w:t>:</w:t>
      </w:r>
      <w:r w:rsidRPr="00B05D2B">
        <w:rPr>
          <w:rStyle w:val="ad"/>
          <w:rFonts w:eastAsia="方正仿宋_GBK"/>
          <w:b w:val="0"/>
          <w:bCs/>
          <w:sz w:val="32"/>
          <w:szCs w:val="32"/>
        </w:rPr>
        <w:t xml:space="preserve"> </w:t>
      </w:r>
      <w:r w:rsidRPr="00B05D2B">
        <w:rPr>
          <w:rStyle w:val="ad"/>
          <w:rFonts w:eastAsia="方正仿宋_GBK"/>
          <w:b w:val="0"/>
          <w:bCs/>
          <w:sz w:val="32"/>
          <w:szCs w:val="32"/>
        </w:rPr>
        <w:t>支出决算为</w:t>
      </w:r>
      <w:r w:rsidRPr="00B05D2B">
        <w:rPr>
          <w:rStyle w:val="ad"/>
          <w:rFonts w:eastAsia="方正仿宋_GBK"/>
          <w:b w:val="0"/>
          <w:bCs/>
          <w:sz w:val="32"/>
          <w:szCs w:val="32"/>
        </w:rPr>
        <w:t>2134.54</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Style w:val="ad"/>
          <w:rFonts w:eastAsia="方正仿宋_GBK"/>
          <w:b w:val="0"/>
          <w:bCs/>
          <w:sz w:val="32"/>
          <w:szCs w:val="32"/>
        </w:rPr>
      </w:pPr>
      <w:r w:rsidRPr="00B05D2B">
        <w:rPr>
          <w:rStyle w:val="ad"/>
          <w:rFonts w:eastAsia="方正仿宋_GBK"/>
          <w:bCs/>
          <w:sz w:val="32"/>
          <w:szCs w:val="32"/>
        </w:rPr>
        <w:t>2.</w:t>
      </w:r>
      <w:r w:rsidRPr="00B05D2B">
        <w:rPr>
          <w:rStyle w:val="ad"/>
          <w:rFonts w:eastAsia="方正仿宋_GBK"/>
          <w:bCs/>
          <w:sz w:val="32"/>
          <w:szCs w:val="32"/>
        </w:rPr>
        <w:t>一般公共服务（类）财政事务（款）一般行政管理事务（项）</w:t>
      </w:r>
      <w:r w:rsidRPr="00B05D2B">
        <w:rPr>
          <w:rStyle w:val="ad"/>
          <w:rFonts w:eastAsia="方正仿宋_GBK"/>
          <w:bCs/>
          <w:sz w:val="32"/>
          <w:szCs w:val="32"/>
        </w:rPr>
        <w:t>:</w:t>
      </w:r>
      <w:r w:rsidRPr="00B05D2B">
        <w:rPr>
          <w:rStyle w:val="ad"/>
          <w:rFonts w:eastAsia="方正仿宋_GBK"/>
          <w:b w:val="0"/>
          <w:bCs/>
          <w:sz w:val="32"/>
          <w:szCs w:val="32"/>
        </w:rPr>
        <w:t xml:space="preserve"> </w:t>
      </w:r>
      <w:r w:rsidRPr="00B05D2B">
        <w:rPr>
          <w:rStyle w:val="ad"/>
          <w:rFonts w:eastAsia="方正仿宋_GBK"/>
          <w:b w:val="0"/>
          <w:bCs/>
          <w:sz w:val="32"/>
          <w:szCs w:val="32"/>
        </w:rPr>
        <w:t>支出决算为</w:t>
      </w:r>
      <w:r w:rsidRPr="00B05D2B">
        <w:rPr>
          <w:rStyle w:val="ad"/>
          <w:rFonts w:eastAsia="方正仿宋_GBK"/>
          <w:b w:val="0"/>
          <w:bCs/>
          <w:sz w:val="32"/>
          <w:szCs w:val="32"/>
        </w:rPr>
        <w:t>71.38</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Fonts w:eastAsia="方正仿宋_GBK"/>
          <w:b/>
          <w:sz w:val="32"/>
          <w:szCs w:val="32"/>
        </w:rPr>
      </w:pPr>
      <w:r w:rsidRPr="00B05D2B">
        <w:rPr>
          <w:rStyle w:val="ad"/>
          <w:rFonts w:eastAsia="方正仿宋_GBK"/>
          <w:bCs/>
          <w:sz w:val="32"/>
          <w:szCs w:val="32"/>
        </w:rPr>
        <w:t>3.</w:t>
      </w:r>
      <w:r w:rsidRPr="00B05D2B">
        <w:rPr>
          <w:rStyle w:val="ad"/>
          <w:rFonts w:eastAsia="方正仿宋_GBK"/>
          <w:bCs/>
          <w:sz w:val="32"/>
          <w:szCs w:val="32"/>
        </w:rPr>
        <w:t>一般公共服务（类）财政事务（款）机关服务（项）</w:t>
      </w:r>
      <w:r w:rsidRPr="00B05D2B">
        <w:rPr>
          <w:rStyle w:val="ad"/>
          <w:rFonts w:eastAsia="方正仿宋_GBK"/>
          <w:bCs/>
          <w:sz w:val="32"/>
          <w:szCs w:val="32"/>
        </w:rPr>
        <w:t>:</w:t>
      </w:r>
      <w:r w:rsidRPr="00B05D2B">
        <w:rPr>
          <w:rStyle w:val="ad"/>
          <w:rFonts w:eastAsia="方正仿宋_GBK"/>
          <w:b w:val="0"/>
          <w:bCs/>
          <w:sz w:val="32"/>
          <w:szCs w:val="32"/>
        </w:rPr>
        <w:t xml:space="preserve"> </w:t>
      </w:r>
      <w:r w:rsidRPr="00B05D2B">
        <w:rPr>
          <w:rStyle w:val="ad"/>
          <w:rFonts w:eastAsia="方正仿宋_GBK"/>
          <w:b w:val="0"/>
          <w:bCs/>
          <w:sz w:val="32"/>
          <w:szCs w:val="32"/>
        </w:rPr>
        <w:t>支出决算为</w:t>
      </w:r>
      <w:r w:rsidR="00087CB5">
        <w:rPr>
          <w:rStyle w:val="ad"/>
          <w:rFonts w:eastAsia="方正仿宋_GBK"/>
          <w:b w:val="0"/>
          <w:bCs/>
          <w:sz w:val="32"/>
          <w:szCs w:val="32"/>
        </w:rPr>
        <w:t>111</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Fonts w:eastAsia="方正仿宋_GBK"/>
          <w:bCs/>
          <w:sz w:val="32"/>
          <w:szCs w:val="32"/>
        </w:rPr>
      </w:pPr>
      <w:r w:rsidRPr="00B05D2B">
        <w:rPr>
          <w:rStyle w:val="ad"/>
          <w:rFonts w:eastAsia="方正仿宋_GBK"/>
          <w:bCs/>
          <w:sz w:val="32"/>
          <w:szCs w:val="32"/>
        </w:rPr>
        <w:t>4.</w:t>
      </w:r>
      <w:r w:rsidRPr="00B05D2B">
        <w:rPr>
          <w:rStyle w:val="ad"/>
          <w:rFonts w:eastAsia="方正仿宋_GBK"/>
          <w:bCs/>
          <w:sz w:val="32"/>
          <w:szCs w:val="32"/>
        </w:rPr>
        <w:t>一般公共服务（类）财政事务（款）财政国库业务（项）</w:t>
      </w:r>
      <w:r w:rsidRPr="00B05D2B">
        <w:rPr>
          <w:rStyle w:val="ad"/>
          <w:rFonts w:eastAsia="方正仿宋_GBK"/>
          <w:bCs/>
          <w:sz w:val="32"/>
          <w:szCs w:val="32"/>
        </w:rPr>
        <w:t>:</w:t>
      </w:r>
      <w:r w:rsidRPr="00B05D2B">
        <w:rPr>
          <w:rStyle w:val="ad"/>
          <w:rFonts w:eastAsia="方正仿宋_GBK"/>
          <w:b w:val="0"/>
          <w:bCs/>
          <w:sz w:val="32"/>
          <w:szCs w:val="32"/>
        </w:rPr>
        <w:t xml:space="preserve"> </w:t>
      </w:r>
      <w:r w:rsidRPr="00B05D2B">
        <w:rPr>
          <w:rStyle w:val="ad"/>
          <w:rFonts w:eastAsia="方正仿宋_GBK"/>
          <w:b w:val="0"/>
          <w:bCs/>
          <w:sz w:val="32"/>
          <w:szCs w:val="32"/>
        </w:rPr>
        <w:t>支出决算为</w:t>
      </w:r>
      <w:r w:rsidR="00087CB5">
        <w:rPr>
          <w:rStyle w:val="ad"/>
          <w:rFonts w:eastAsia="方正仿宋_GBK"/>
          <w:b w:val="0"/>
          <w:bCs/>
          <w:sz w:val="32"/>
          <w:szCs w:val="32"/>
        </w:rPr>
        <w:t>12.9</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Fonts w:eastAsia="方正仿宋_GBK"/>
          <w:b/>
          <w:sz w:val="32"/>
          <w:szCs w:val="32"/>
        </w:rPr>
      </w:pPr>
      <w:r w:rsidRPr="00B05D2B">
        <w:rPr>
          <w:rStyle w:val="ad"/>
          <w:rFonts w:eastAsia="方正仿宋_GBK"/>
          <w:bCs/>
          <w:sz w:val="32"/>
          <w:szCs w:val="32"/>
        </w:rPr>
        <w:lastRenderedPageBreak/>
        <w:t>5.</w:t>
      </w:r>
      <w:r w:rsidRPr="00B05D2B">
        <w:rPr>
          <w:rStyle w:val="ad"/>
          <w:rFonts w:eastAsia="方正仿宋_GBK"/>
          <w:bCs/>
          <w:sz w:val="32"/>
          <w:szCs w:val="32"/>
        </w:rPr>
        <w:t>一般公共服务（类）财政事务（款）信息化建设（项）</w:t>
      </w:r>
      <w:r w:rsidRPr="00B05D2B">
        <w:rPr>
          <w:rStyle w:val="ad"/>
          <w:rFonts w:eastAsia="方正仿宋_GBK"/>
          <w:bCs/>
          <w:sz w:val="32"/>
          <w:szCs w:val="32"/>
        </w:rPr>
        <w:t>:</w:t>
      </w:r>
      <w:r w:rsidRPr="00B05D2B">
        <w:rPr>
          <w:rStyle w:val="ad"/>
          <w:rFonts w:eastAsia="方正仿宋_GBK"/>
          <w:b w:val="0"/>
          <w:bCs/>
          <w:sz w:val="32"/>
          <w:szCs w:val="32"/>
        </w:rPr>
        <w:t xml:space="preserve"> </w:t>
      </w:r>
      <w:r w:rsidRPr="00B05D2B">
        <w:rPr>
          <w:rStyle w:val="ad"/>
          <w:rFonts w:eastAsia="方正仿宋_GBK"/>
          <w:b w:val="0"/>
          <w:bCs/>
          <w:sz w:val="32"/>
          <w:szCs w:val="32"/>
        </w:rPr>
        <w:t>支出决算为</w:t>
      </w:r>
      <w:r w:rsidRPr="00B05D2B">
        <w:rPr>
          <w:rStyle w:val="ad"/>
          <w:rFonts w:eastAsia="方正仿宋_GBK"/>
          <w:b w:val="0"/>
          <w:bCs/>
          <w:sz w:val="32"/>
          <w:szCs w:val="32"/>
        </w:rPr>
        <w:t>63.55</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Fonts w:eastAsia="方正仿宋_GBK"/>
          <w:b/>
          <w:sz w:val="32"/>
          <w:szCs w:val="32"/>
        </w:rPr>
      </w:pPr>
      <w:r w:rsidRPr="00B05D2B">
        <w:rPr>
          <w:rStyle w:val="ad"/>
          <w:rFonts w:eastAsia="方正仿宋_GBK"/>
          <w:bCs/>
          <w:sz w:val="32"/>
          <w:szCs w:val="32"/>
        </w:rPr>
        <w:t>6.</w:t>
      </w:r>
      <w:r w:rsidRPr="00B05D2B">
        <w:rPr>
          <w:rStyle w:val="ad"/>
          <w:rFonts w:eastAsia="方正仿宋_GBK"/>
          <w:bCs/>
          <w:sz w:val="32"/>
          <w:szCs w:val="32"/>
        </w:rPr>
        <w:t>一般公共服务（类）财政事务（款）财政委托业务支出（项）</w:t>
      </w:r>
      <w:r w:rsidRPr="00B05D2B">
        <w:rPr>
          <w:rStyle w:val="ad"/>
          <w:rFonts w:eastAsia="方正仿宋_GBK"/>
          <w:bCs/>
          <w:sz w:val="32"/>
          <w:szCs w:val="32"/>
        </w:rPr>
        <w:t>:</w:t>
      </w:r>
      <w:r w:rsidRPr="00B05D2B">
        <w:rPr>
          <w:rStyle w:val="ad"/>
          <w:rFonts w:eastAsia="方正仿宋_GBK"/>
          <w:b w:val="0"/>
          <w:bCs/>
          <w:sz w:val="32"/>
          <w:szCs w:val="32"/>
        </w:rPr>
        <w:t xml:space="preserve"> </w:t>
      </w:r>
      <w:r w:rsidRPr="00B05D2B">
        <w:rPr>
          <w:rStyle w:val="ad"/>
          <w:rFonts w:eastAsia="方正仿宋_GBK"/>
          <w:b w:val="0"/>
          <w:bCs/>
          <w:sz w:val="32"/>
          <w:szCs w:val="32"/>
        </w:rPr>
        <w:t>支出决算为</w:t>
      </w:r>
      <w:r w:rsidRPr="00B05D2B">
        <w:rPr>
          <w:rStyle w:val="ad"/>
          <w:rFonts w:eastAsia="方正仿宋_GBK"/>
          <w:b w:val="0"/>
          <w:bCs/>
          <w:sz w:val="32"/>
          <w:szCs w:val="32"/>
        </w:rPr>
        <w:t>156.41</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Fonts w:eastAsia="方正仿宋_GBK"/>
          <w:b/>
          <w:sz w:val="32"/>
          <w:szCs w:val="32"/>
        </w:rPr>
      </w:pPr>
      <w:r w:rsidRPr="00B05D2B">
        <w:rPr>
          <w:rStyle w:val="ad"/>
          <w:rFonts w:eastAsia="方正仿宋_GBK"/>
          <w:bCs/>
          <w:sz w:val="32"/>
          <w:szCs w:val="32"/>
        </w:rPr>
        <w:t>7.</w:t>
      </w:r>
      <w:r w:rsidRPr="00B05D2B">
        <w:rPr>
          <w:rStyle w:val="ad"/>
          <w:rFonts w:eastAsia="方正仿宋_GBK"/>
          <w:bCs/>
          <w:sz w:val="32"/>
          <w:szCs w:val="32"/>
        </w:rPr>
        <w:t>一般公共服务（类）财政事务（款）事业运行（项）</w:t>
      </w:r>
      <w:r w:rsidRPr="00B05D2B">
        <w:rPr>
          <w:rStyle w:val="ad"/>
          <w:rFonts w:eastAsia="方正仿宋_GBK"/>
          <w:bCs/>
          <w:sz w:val="32"/>
          <w:szCs w:val="32"/>
        </w:rPr>
        <w:t>:</w:t>
      </w:r>
      <w:r w:rsidRPr="00B05D2B">
        <w:rPr>
          <w:rStyle w:val="ad"/>
          <w:rFonts w:eastAsia="方正仿宋_GBK"/>
          <w:b w:val="0"/>
          <w:bCs/>
          <w:sz w:val="32"/>
          <w:szCs w:val="32"/>
        </w:rPr>
        <w:t xml:space="preserve"> </w:t>
      </w:r>
      <w:r w:rsidRPr="00B05D2B">
        <w:rPr>
          <w:rStyle w:val="ad"/>
          <w:rFonts w:eastAsia="方正仿宋_GBK"/>
          <w:b w:val="0"/>
          <w:bCs/>
          <w:sz w:val="32"/>
          <w:szCs w:val="32"/>
        </w:rPr>
        <w:t>支出决算为</w:t>
      </w:r>
      <w:r w:rsidR="001F2DF2">
        <w:rPr>
          <w:rStyle w:val="ad"/>
          <w:rFonts w:eastAsia="方正仿宋_GBK"/>
          <w:b w:val="0"/>
          <w:bCs/>
          <w:sz w:val="32"/>
          <w:szCs w:val="32"/>
        </w:rPr>
        <w:t>370.6</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Fonts w:eastAsia="方正仿宋_GBK"/>
          <w:b/>
          <w:sz w:val="32"/>
          <w:szCs w:val="32"/>
        </w:rPr>
      </w:pPr>
      <w:r w:rsidRPr="00B05D2B">
        <w:rPr>
          <w:rStyle w:val="ad"/>
          <w:rFonts w:eastAsia="方正仿宋_GBK"/>
          <w:bCs/>
          <w:sz w:val="32"/>
          <w:szCs w:val="32"/>
        </w:rPr>
        <w:t>8.</w:t>
      </w:r>
      <w:r w:rsidRPr="00B05D2B">
        <w:rPr>
          <w:rStyle w:val="ad"/>
          <w:rFonts w:eastAsia="方正仿宋_GBK"/>
          <w:bCs/>
          <w:sz w:val="32"/>
          <w:szCs w:val="32"/>
        </w:rPr>
        <w:t>一般公共服务（类）财政事务（款）其他财政事务支出（项）</w:t>
      </w:r>
      <w:r w:rsidRPr="00B05D2B">
        <w:rPr>
          <w:rStyle w:val="ad"/>
          <w:rFonts w:eastAsia="方正仿宋_GBK"/>
          <w:bCs/>
          <w:sz w:val="32"/>
          <w:szCs w:val="32"/>
        </w:rPr>
        <w:t>:</w:t>
      </w:r>
      <w:r w:rsidRPr="00B05D2B">
        <w:rPr>
          <w:rStyle w:val="ad"/>
          <w:rFonts w:eastAsia="方正仿宋_GBK"/>
          <w:b w:val="0"/>
          <w:bCs/>
          <w:sz w:val="32"/>
          <w:szCs w:val="32"/>
        </w:rPr>
        <w:t xml:space="preserve"> </w:t>
      </w:r>
      <w:r w:rsidRPr="00B05D2B">
        <w:rPr>
          <w:rStyle w:val="ad"/>
          <w:rFonts w:eastAsia="方正仿宋_GBK"/>
          <w:b w:val="0"/>
          <w:bCs/>
          <w:sz w:val="32"/>
          <w:szCs w:val="32"/>
        </w:rPr>
        <w:t>支出决算为</w:t>
      </w:r>
      <w:r w:rsidRPr="00B05D2B">
        <w:rPr>
          <w:rStyle w:val="ad"/>
          <w:rFonts w:eastAsia="方正仿宋_GBK"/>
          <w:b w:val="0"/>
          <w:bCs/>
          <w:sz w:val="32"/>
          <w:szCs w:val="32"/>
        </w:rPr>
        <w:t>217.07</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Fonts w:eastAsia="方正仿宋_GBK"/>
          <w:b/>
          <w:sz w:val="32"/>
          <w:szCs w:val="32"/>
        </w:rPr>
      </w:pPr>
      <w:r w:rsidRPr="00B05D2B">
        <w:rPr>
          <w:rStyle w:val="ad"/>
          <w:rFonts w:eastAsia="方正仿宋_GBK"/>
          <w:bCs/>
          <w:sz w:val="32"/>
          <w:szCs w:val="32"/>
        </w:rPr>
        <w:t>9.</w:t>
      </w:r>
      <w:r w:rsidRPr="00B05D2B">
        <w:rPr>
          <w:rStyle w:val="ad"/>
          <w:rFonts w:eastAsia="方正仿宋_GBK"/>
          <w:bCs/>
          <w:sz w:val="32"/>
          <w:szCs w:val="32"/>
        </w:rPr>
        <w:t>一般公共服务（类）纪检监察事务（款）派出派驻机构（项）</w:t>
      </w:r>
      <w:r w:rsidRPr="00B05D2B">
        <w:rPr>
          <w:rStyle w:val="ad"/>
          <w:rFonts w:eastAsia="方正仿宋_GBK"/>
          <w:bCs/>
          <w:sz w:val="32"/>
          <w:szCs w:val="32"/>
        </w:rPr>
        <w:t>:</w:t>
      </w:r>
      <w:r w:rsidRPr="00B05D2B">
        <w:rPr>
          <w:rStyle w:val="ad"/>
          <w:rFonts w:eastAsia="方正仿宋_GBK"/>
          <w:b w:val="0"/>
          <w:bCs/>
          <w:sz w:val="32"/>
          <w:szCs w:val="32"/>
        </w:rPr>
        <w:t xml:space="preserve"> </w:t>
      </w:r>
      <w:r w:rsidRPr="00B05D2B">
        <w:rPr>
          <w:rStyle w:val="ad"/>
          <w:rFonts w:eastAsia="方正仿宋_GBK"/>
          <w:b w:val="0"/>
          <w:bCs/>
          <w:sz w:val="32"/>
          <w:szCs w:val="32"/>
        </w:rPr>
        <w:t>支出决算为</w:t>
      </w:r>
      <w:r w:rsidR="001F2DF2">
        <w:rPr>
          <w:rStyle w:val="ad"/>
          <w:rFonts w:eastAsia="方正仿宋_GBK"/>
          <w:b w:val="0"/>
          <w:bCs/>
          <w:sz w:val="32"/>
          <w:szCs w:val="32"/>
        </w:rPr>
        <w:t>2.5</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Fonts w:eastAsia="方正仿宋_GBK"/>
          <w:b/>
          <w:sz w:val="32"/>
          <w:szCs w:val="32"/>
        </w:rPr>
      </w:pPr>
      <w:r w:rsidRPr="00B05D2B">
        <w:rPr>
          <w:rStyle w:val="ad"/>
          <w:rFonts w:eastAsia="方正仿宋_GBK"/>
          <w:bCs/>
          <w:sz w:val="32"/>
          <w:szCs w:val="32"/>
        </w:rPr>
        <w:t>10.</w:t>
      </w:r>
      <w:r w:rsidRPr="00B05D2B">
        <w:rPr>
          <w:rStyle w:val="ad"/>
          <w:rFonts w:eastAsia="方正仿宋_GBK"/>
          <w:bCs/>
          <w:sz w:val="32"/>
          <w:szCs w:val="32"/>
        </w:rPr>
        <w:t>一般公共服务（类）组织事务（款）其他组织事务支出（项）</w:t>
      </w:r>
      <w:r w:rsidRPr="00B05D2B">
        <w:rPr>
          <w:rStyle w:val="ad"/>
          <w:rFonts w:eastAsia="方正仿宋_GBK"/>
          <w:bCs/>
          <w:sz w:val="32"/>
          <w:szCs w:val="32"/>
        </w:rPr>
        <w:t>:</w:t>
      </w:r>
      <w:r w:rsidRPr="00B05D2B">
        <w:rPr>
          <w:rStyle w:val="ad"/>
          <w:rFonts w:eastAsia="方正仿宋_GBK"/>
          <w:b w:val="0"/>
          <w:bCs/>
          <w:sz w:val="32"/>
          <w:szCs w:val="32"/>
        </w:rPr>
        <w:t xml:space="preserve"> </w:t>
      </w:r>
      <w:r w:rsidRPr="00B05D2B">
        <w:rPr>
          <w:rStyle w:val="ad"/>
          <w:rFonts w:eastAsia="方正仿宋_GBK"/>
          <w:b w:val="0"/>
          <w:bCs/>
          <w:sz w:val="32"/>
          <w:szCs w:val="32"/>
        </w:rPr>
        <w:t>支出决算为</w:t>
      </w:r>
      <w:r w:rsidRPr="00B05D2B">
        <w:rPr>
          <w:rStyle w:val="ad"/>
          <w:rFonts w:eastAsia="方正仿宋_GBK"/>
          <w:b w:val="0"/>
          <w:bCs/>
          <w:sz w:val="32"/>
          <w:szCs w:val="32"/>
        </w:rPr>
        <w:t>39.73</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Style w:val="ad"/>
          <w:rFonts w:eastAsia="方正仿宋_GBK"/>
          <w:b w:val="0"/>
          <w:bCs/>
          <w:sz w:val="32"/>
          <w:szCs w:val="32"/>
        </w:rPr>
      </w:pPr>
      <w:r w:rsidRPr="00B05D2B">
        <w:rPr>
          <w:rStyle w:val="ad"/>
          <w:rFonts w:eastAsia="方正仿宋_GBK"/>
          <w:bCs/>
          <w:sz w:val="32"/>
          <w:szCs w:val="32"/>
        </w:rPr>
        <w:t>11.</w:t>
      </w:r>
      <w:r w:rsidRPr="00B05D2B">
        <w:rPr>
          <w:rStyle w:val="ad"/>
          <w:rFonts w:eastAsia="方正仿宋_GBK"/>
          <w:bCs/>
          <w:sz w:val="32"/>
          <w:szCs w:val="32"/>
        </w:rPr>
        <w:t>社会保障和就业（类）人力资源和社会保障管理事务（款）其他人力资源和社会保障管理事务支出（项）</w:t>
      </w:r>
      <w:r w:rsidRPr="00B05D2B">
        <w:rPr>
          <w:rStyle w:val="ad"/>
          <w:rFonts w:eastAsia="方正仿宋_GBK"/>
          <w:bCs/>
          <w:sz w:val="32"/>
          <w:szCs w:val="32"/>
        </w:rPr>
        <w:t>:</w:t>
      </w:r>
      <w:r w:rsidRPr="00B05D2B">
        <w:rPr>
          <w:rStyle w:val="ad"/>
          <w:rFonts w:eastAsia="方正仿宋_GBK"/>
          <w:b w:val="0"/>
          <w:bCs/>
          <w:sz w:val="32"/>
          <w:szCs w:val="32"/>
        </w:rPr>
        <w:t xml:space="preserve"> </w:t>
      </w:r>
      <w:r w:rsidRPr="00B05D2B">
        <w:rPr>
          <w:rStyle w:val="ad"/>
          <w:rFonts w:eastAsia="方正仿宋_GBK"/>
          <w:b w:val="0"/>
          <w:bCs/>
          <w:sz w:val="32"/>
          <w:szCs w:val="32"/>
        </w:rPr>
        <w:t>支出决算为</w:t>
      </w:r>
      <w:r w:rsidR="00087CB5">
        <w:rPr>
          <w:rStyle w:val="ad"/>
          <w:rFonts w:eastAsia="方正仿宋_GBK"/>
          <w:b w:val="0"/>
          <w:bCs/>
          <w:sz w:val="32"/>
          <w:szCs w:val="32"/>
        </w:rPr>
        <w:t>12</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Style w:val="ad"/>
          <w:rFonts w:eastAsia="方正仿宋_GBK"/>
          <w:b w:val="0"/>
          <w:bCs/>
          <w:sz w:val="32"/>
          <w:szCs w:val="32"/>
        </w:rPr>
      </w:pPr>
      <w:r w:rsidRPr="00B05D2B">
        <w:rPr>
          <w:rStyle w:val="ad"/>
          <w:rFonts w:eastAsia="方正仿宋_GBK"/>
          <w:bCs/>
          <w:sz w:val="32"/>
          <w:szCs w:val="32"/>
        </w:rPr>
        <w:t>12.</w:t>
      </w:r>
      <w:r w:rsidRPr="00B05D2B">
        <w:rPr>
          <w:rStyle w:val="ad"/>
          <w:rFonts w:eastAsia="方正仿宋_GBK"/>
          <w:bCs/>
          <w:sz w:val="32"/>
          <w:szCs w:val="32"/>
        </w:rPr>
        <w:t>社会保障和就业（类）行政事业单位养老支出（款）行政单位离退休（项）</w:t>
      </w:r>
      <w:r w:rsidRPr="00B05D2B">
        <w:rPr>
          <w:rStyle w:val="ad"/>
          <w:rFonts w:eastAsia="方正仿宋_GBK"/>
          <w:bCs/>
          <w:sz w:val="32"/>
          <w:szCs w:val="32"/>
        </w:rPr>
        <w:t>:</w:t>
      </w:r>
      <w:r w:rsidRPr="00B05D2B">
        <w:rPr>
          <w:rStyle w:val="ad"/>
          <w:rFonts w:eastAsia="方正仿宋_GBK"/>
          <w:b w:val="0"/>
          <w:bCs/>
          <w:sz w:val="32"/>
          <w:szCs w:val="32"/>
        </w:rPr>
        <w:t xml:space="preserve"> </w:t>
      </w:r>
      <w:r w:rsidRPr="00B05D2B">
        <w:rPr>
          <w:rStyle w:val="ad"/>
          <w:rFonts w:eastAsia="方正仿宋_GBK"/>
          <w:b w:val="0"/>
          <w:bCs/>
          <w:sz w:val="32"/>
          <w:szCs w:val="32"/>
        </w:rPr>
        <w:t>支出决算为</w:t>
      </w:r>
      <w:r w:rsidRPr="00B05D2B">
        <w:rPr>
          <w:rStyle w:val="ad"/>
          <w:rFonts w:eastAsia="方正仿宋_GBK"/>
          <w:b w:val="0"/>
          <w:bCs/>
          <w:sz w:val="32"/>
          <w:szCs w:val="32"/>
        </w:rPr>
        <w:t>288.34</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Fonts w:eastAsia="方正仿宋_GBK"/>
          <w:b/>
          <w:sz w:val="32"/>
          <w:szCs w:val="32"/>
        </w:rPr>
      </w:pPr>
      <w:r w:rsidRPr="00B05D2B">
        <w:rPr>
          <w:rStyle w:val="ad"/>
          <w:rFonts w:eastAsia="方正仿宋_GBK"/>
          <w:bCs/>
          <w:sz w:val="32"/>
          <w:szCs w:val="32"/>
        </w:rPr>
        <w:t>13.</w:t>
      </w:r>
      <w:r w:rsidRPr="00B05D2B">
        <w:rPr>
          <w:rStyle w:val="ad"/>
          <w:rFonts w:eastAsia="方正仿宋_GBK"/>
          <w:bCs/>
          <w:sz w:val="32"/>
          <w:szCs w:val="32"/>
        </w:rPr>
        <w:t>社会保障和就业（类）行政事业单位养老支出（款）事业单位离退休（项）</w:t>
      </w:r>
      <w:r w:rsidRPr="00B05D2B">
        <w:rPr>
          <w:rStyle w:val="ad"/>
          <w:rFonts w:eastAsia="方正仿宋_GBK"/>
          <w:bCs/>
          <w:sz w:val="32"/>
          <w:szCs w:val="32"/>
        </w:rPr>
        <w:t>:</w:t>
      </w:r>
      <w:r w:rsidRPr="00B05D2B">
        <w:rPr>
          <w:rStyle w:val="ad"/>
          <w:rFonts w:eastAsia="方正仿宋_GBK"/>
          <w:b w:val="0"/>
          <w:bCs/>
          <w:sz w:val="32"/>
          <w:szCs w:val="32"/>
        </w:rPr>
        <w:t xml:space="preserve"> </w:t>
      </w:r>
      <w:r w:rsidRPr="00B05D2B">
        <w:rPr>
          <w:rStyle w:val="ad"/>
          <w:rFonts w:eastAsia="方正仿宋_GBK"/>
          <w:b w:val="0"/>
          <w:bCs/>
          <w:sz w:val="32"/>
          <w:szCs w:val="32"/>
        </w:rPr>
        <w:t>支出决算为</w:t>
      </w:r>
      <w:r w:rsidRPr="00B05D2B">
        <w:rPr>
          <w:rStyle w:val="ad"/>
          <w:rFonts w:eastAsia="方正仿宋_GBK"/>
          <w:b w:val="0"/>
          <w:bCs/>
          <w:sz w:val="32"/>
          <w:szCs w:val="32"/>
        </w:rPr>
        <w:t>11.01</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Fonts w:eastAsia="方正仿宋_GBK"/>
          <w:b/>
          <w:sz w:val="32"/>
          <w:szCs w:val="32"/>
        </w:rPr>
      </w:pPr>
      <w:r w:rsidRPr="00B05D2B">
        <w:rPr>
          <w:rStyle w:val="ad"/>
          <w:rFonts w:eastAsia="方正仿宋_GBK"/>
          <w:bCs/>
          <w:sz w:val="32"/>
          <w:szCs w:val="32"/>
        </w:rPr>
        <w:t>14.</w:t>
      </w:r>
      <w:r w:rsidRPr="00B05D2B">
        <w:rPr>
          <w:rStyle w:val="ad"/>
          <w:rFonts w:eastAsia="方正仿宋_GBK"/>
          <w:bCs/>
          <w:sz w:val="32"/>
          <w:szCs w:val="32"/>
        </w:rPr>
        <w:t>社会保障和就业（类）行政事业单位养老支出（款）机</w:t>
      </w:r>
      <w:r w:rsidRPr="00B05D2B">
        <w:rPr>
          <w:rStyle w:val="ad"/>
          <w:rFonts w:eastAsia="方正仿宋_GBK"/>
          <w:bCs/>
          <w:sz w:val="32"/>
          <w:szCs w:val="32"/>
        </w:rPr>
        <w:lastRenderedPageBreak/>
        <w:t>关事业单位基本养老保险缴费支出（项）</w:t>
      </w:r>
      <w:r w:rsidRPr="00B05D2B">
        <w:rPr>
          <w:rStyle w:val="ad"/>
          <w:rFonts w:eastAsia="方正仿宋_GBK"/>
          <w:bCs/>
          <w:sz w:val="32"/>
          <w:szCs w:val="32"/>
        </w:rPr>
        <w:t>:</w:t>
      </w:r>
      <w:r w:rsidRPr="00B05D2B">
        <w:rPr>
          <w:rStyle w:val="ad"/>
          <w:rFonts w:eastAsia="方正仿宋_GBK"/>
          <w:b w:val="0"/>
          <w:bCs/>
          <w:sz w:val="32"/>
          <w:szCs w:val="32"/>
        </w:rPr>
        <w:t xml:space="preserve"> </w:t>
      </w:r>
      <w:r w:rsidRPr="00B05D2B">
        <w:rPr>
          <w:rStyle w:val="ad"/>
          <w:rFonts w:eastAsia="方正仿宋_GBK"/>
          <w:b w:val="0"/>
          <w:bCs/>
          <w:sz w:val="32"/>
          <w:szCs w:val="32"/>
        </w:rPr>
        <w:t>支出决算为</w:t>
      </w:r>
      <w:r w:rsidRPr="00B05D2B">
        <w:rPr>
          <w:rStyle w:val="ad"/>
          <w:rFonts w:eastAsia="方正仿宋_GBK"/>
          <w:b w:val="0"/>
          <w:bCs/>
          <w:sz w:val="32"/>
          <w:szCs w:val="32"/>
        </w:rPr>
        <w:t>279.99</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Fonts w:eastAsia="方正仿宋_GBK"/>
          <w:b/>
          <w:sz w:val="32"/>
          <w:szCs w:val="32"/>
        </w:rPr>
      </w:pPr>
      <w:r w:rsidRPr="00B05D2B">
        <w:rPr>
          <w:rStyle w:val="ad"/>
          <w:rFonts w:eastAsia="方正仿宋_GBK"/>
          <w:bCs/>
          <w:sz w:val="32"/>
          <w:szCs w:val="32"/>
        </w:rPr>
        <w:t>15.</w:t>
      </w:r>
      <w:r w:rsidRPr="00B05D2B">
        <w:rPr>
          <w:rStyle w:val="ad"/>
          <w:rFonts w:eastAsia="方正仿宋_GBK"/>
          <w:bCs/>
          <w:sz w:val="32"/>
          <w:szCs w:val="32"/>
        </w:rPr>
        <w:t>社会保障和就业（类）行政事业单位养老支出（款）机关事业单位职业年金缴费支出（项）</w:t>
      </w:r>
      <w:r w:rsidRPr="00B05D2B">
        <w:rPr>
          <w:rStyle w:val="ad"/>
          <w:rFonts w:eastAsia="方正仿宋_GBK"/>
          <w:bCs/>
          <w:sz w:val="32"/>
          <w:szCs w:val="32"/>
        </w:rPr>
        <w:t>:</w:t>
      </w:r>
      <w:r w:rsidRPr="00B05D2B">
        <w:rPr>
          <w:rStyle w:val="ad"/>
          <w:rFonts w:eastAsia="方正仿宋_GBK"/>
          <w:b w:val="0"/>
          <w:bCs/>
          <w:sz w:val="32"/>
          <w:szCs w:val="32"/>
        </w:rPr>
        <w:t xml:space="preserve"> </w:t>
      </w:r>
      <w:r w:rsidRPr="00B05D2B">
        <w:rPr>
          <w:rStyle w:val="ad"/>
          <w:rFonts w:eastAsia="方正仿宋_GBK"/>
          <w:b w:val="0"/>
          <w:bCs/>
          <w:sz w:val="32"/>
          <w:szCs w:val="32"/>
        </w:rPr>
        <w:t>支出决算为</w:t>
      </w:r>
      <w:r w:rsidRPr="00B05D2B">
        <w:rPr>
          <w:rStyle w:val="ad"/>
          <w:rFonts w:eastAsia="方正仿宋_GBK"/>
          <w:b w:val="0"/>
          <w:bCs/>
          <w:sz w:val="32"/>
          <w:szCs w:val="32"/>
        </w:rPr>
        <w:t>22.38</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Fonts w:eastAsia="方正仿宋_GBK"/>
          <w:b/>
          <w:sz w:val="32"/>
          <w:szCs w:val="32"/>
        </w:rPr>
      </w:pPr>
      <w:r w:rsidRPr="00B05D2B">
        <w:rPr>
          <w:rStyle w:val="ad"/>
          <w:rFonts w:eastAsia="方正仿宋_GBK"/>
          <w:bCs/>
          <w:sz w:val="32"/>
          <w:szCs w:val="32"/>
        </w:rPr>
        <w:t>16.</w:t>
      </w:r>
      <w:r w:rsidRPr="00B05D2B">
        <w:rPr>
          <w:rStyle w:val="ad"/>
          <w:rFonts w:eastAsia="方正仿宋_GBK"/>
          <w:bCs/>
          <w:sz w:val="32"/>
          <w:szCs w:val="32"/>
        </w:rPr>
        <w:t>社会保障和就业（类）抚恤（款）死亡抚恤（项）</w:t>
      </w:r>
      <w:r w:rsidRPr="00B05D2B">
        <w:rPr>
          <w:rStyle w:val="ad"/>
          <w:rFonts w:eastAsia="方正仿宋_GBK"/>
          <w:bCs/>
          <w:sz w:val="32"/>
          <w:szCs w:val="32"/>
        </w:rPr>
        <w:t>:</w:t>
      </w:r>
      <w:r w:rsidRPr="00B05D2B">
        <w:rPr>
          <w:rStyle w:val="ad"/>
          <w:rFonts w:eastAsia="方正仿宋_GBK"/>
          <w:b w:val="0"/>
          <w:bCs/>
          <w:sz w:val="32"/>
          <w:szCs w:val="32"/>
        </w:rPr>
        <w:t xml:space="preserve"> </w:t>
      </w:r>
      <w:r w:rsidRPr="00B05D2B">
        <w:rPr>
          <w:rStyle w:val="ad"/>
          <w:rFonts w:eastAsia="方正仿宋_GBK"/>
          <w:b w:val="0"/>
          <w:bCs/>
          <w:sz w:val="32"/>
          <w:szCs w:val="32"/>
        </w:rPr>
        <w:t>支出决算为</w:t>
      </w:r>
      <w:r w:rsidRPr="00B05D2B">
        <w:rPr>
          <w:rStyle w:val="ad"/>
          <w:rFonts w:eastAsia="方正仿宋_GBK"/>
          <w:b w:val="0"/>
          <w:bCs/>
          <w:sz w:val="32"/>
          <w:szCs w:val="32"/>
        </w:rPr>
        <w:t>55.61</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Fonts w:eastAsia="方正仿宋_GBK"/>
          <w:b/>
          <w:sz w:val="32"/>
          <w:szCs w:val="32"/>
        </w:rPr>
      </w:pPr>
      <w:r w:rsidRPr="00B05D2B">
        <w:rPr>
          <w:rStyle w:val="ad"/>
          <w:rFonts w:eastAsia="方正仿宋_GBK"/>
          <w:bCs/>
          <w:sz w:val="32"/>
          <w:szCs w:val="32"/>
        </w:rPr>
        <w:t>17.</w:t>
      </w:r>
      <w:r w:rsidRPr="00B05D2B">
        <w:rPr>
          <w:rStyle w:val="ad"/>
          <w:rFonts w:eastAsia="方正仿宋_GBK"/>
          <w:bCs/>
          <w:sz w:val="32"/>
          <w:szCs w:val="32"/>
        </w:rPr>
        <w:t>社会保障和就业（类）社会福利（款）儿童福利（项）</w:t>
      </w:r>
      <w:r w:rsidRPr="00B05D2B">
        <w:rPr>
          <w:rStyle w:val="ad"/>
          <w:rFonts w:eastAsia="方正仿宋_GBK"/>
          <w:bCs/>
          <w:sz w:val="32"/>
          <w:szCs w:val="32"/>
        </w:rPr>
        <w:t>:</w:t>
      </w:r>
      <w:r w:rsidRPr="00B05D2B">
        <w:rPr>
          <w:rStyle w:val="ad"/>
          <w:rFonts w:eastAsia="方正仿宋_GBK"/>
          <w:b w:val="0"/>
          <w:bCs/>
          <w:sz w:val="32"/>
          <w:szCs w:val="32"/>
        </w:rPr>
        <w:t xml:space="preserve"> </w:t>
      </w:r>
      <w:r w:rsidRPr="00B05D2B">
        <w:rPr>
          <w:rStyle w:val="ad"/>
          <w:rFonts w:eastAsia="方正仿宋_GBK"/>
          <w:b w:val="0"/>
          <w:bCs/>
          <w:sz w:val="32"/>
          <w:szCs w:val="32"/>
        </w:rPr>
        <w:t>支出决算为</w:t>
      </w:r>
      <w:r w:rsidRPr="00B05D2B">
        <w:rPr>
          <w:rStyle w:val="ad"/>
          <w:rFonts w:eastAsia="方正仿宋_GBK"/>
          <w:b w:val="0"/>
          <w:bCs/>
          <w:sz w:val="32"/>
          <w:szCs w:val="32"/>
        </w:rPr>
        <w:t>1.22</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Style w:val="ad"/>
          <w:rFonts w:eastAsia="方正仿宋_GBK"/>
          <w:b w:val="0"/>
          <w:bCs/>
          <w:sz w:val="32"/>
          <w:szCs w:val="32"/>
        </w:rPr>
      </w:pPr>
      <w:r w:rsidRPr="00B05D2B">
        <w:rPr>
          <w:rStyle w:val="ad"/>
          <w:rFonts w:eastAsia="方正仿宋_GBK"/>
          <w:bCs/>
          <w:sz w:val="32"/>
          <w:szCs w:val="32"/>
        </w:rPr>
        <w:t>18.</w:t>
      </w:r>
      <w:r w:rsidRPr="00B05D2B">
        <w:rPr>
          <w:rFonts w:eastAsia="方正仿宋_GBK"/>
          <w:b/>
          <w:bCs/>
          <w:sz w:val="32"/>
          <w:szCs w:val="32"/>
        </w:rPr>
        <w:t>卫生健康</w:t>
      </w:r>
      <w:r w:rsidRPr="00B05D2B">
        <w:rPr>
          <w:rStyle w:val="ad"/>
          <w:rFonts w:eastAsia="方正仿宋_GBK"/>
          <w:bCs/>
          <w:sz w:val="32"/>
          <w:szCs w:val="32"/>
        </w:rPr>
        <w:t>（类）行政事业单位医疗（款）行政单位医疗（项）</w:t>
      </w:r>
      <w:r w:rsidRPr="00B05D2B">
        <w:rPr>
          <w:rStyle w:val="ad"/>
          <w:rFonts w:eastAsia="方正仿宋_GBK"/>
          <w:bCs/>
          <w:sz w:val="32"/>
          <w:szCs w:val="32"/>
        </w:rPr>
        <w:t>:</w:t>
      </w:r>
      <w:r w:rsidRPr="00B05D2B">
        <w:rPr>
          <w:rStyle w:val="ad"/>
          <w:rFonts w:eastAsia="方正仿宋_GBK"/>
          <w:b w:val="0"/>
          <w:bCs/>
          <w:sz w:val="32"/>
          <w:szCs w:val="32"/>
        </w:rPr>
        <w:t>支出决算为</w:t>
      </w:r>
      <w:r w:rsidRPr="00B05D2B">
        <w:rPr>
          <w:rStyle w:val="ad"/>
          <w:rFonts w:eastAsia="方正仿宋_GBK"/>
          <w:b w:val="0"/>
          <w:bCs/>
          <w:sz w:val="32"/>
          <w:szCs w:val="32"/>
        </w:rPr>
        <w:t>128.15</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Fonts w:eastAsia="方正仿宋_GBK"/>
          <w:b/>
          <w:sz w:val="32"/>
          <w:szCs w:val="32"/>
        </w:rPr>
      </w:pPr>
      <w:r w:rsidRPr="00B05D2B">
        <w:rPr>
          <w:rStyle w:val="ad"/>
          <w:rFonts w:eastAsia="方正仿宋_GBK"/>
          <w:bCs/>
          <w:sz w:val="32"/>
          <w:szCs w:val="32"/>
        </w:rPr>
        <w:t>19.</w:t>
      </w:r>
      <w:r w:rsidRPr="00B05D2B">
        <w:rPr>
          <w:rFonts w:eastAsia="方正仿宋_GBK"/>
          <w:b/>
          <w:bCs/>
          <w:sz w:val="32"/>
          <w:szCs w:val="32"/>
        </w:rPr>
        <w:t>卫生健康</w:t>
      </w:r>
      <w:r w:rsidRPr="00B05D2B">
        <w:rPr>
          <w:rStyle w:val="ad"/>
          <w:rFonts w:eastAsia="方正仿宋_GBK"/>
          <w:bCs/>
          <w:sz w:val="32"/>
          <w:szCs w:val="32"/>
        </w:rPr>
        <w:t>（类）行政事业单位医疗（款）事业单位医疗（项）</w:t>
      </w:r>
      <w:r w:rsidRPr="00B05D2B">
        <w:rPr>
          <w:rStyle w:val="ad"/>
          <w:rFonts w:eastAsia="方正仿宋_GBK"/>
          <w:bCs/>
          <w:sz w:val="32"/>
          <w:szCs w:val="32"/>
        </w:rPr>
        <w:t>:</w:t>
      </w:r>
      <w:r w:rsidRPr="00B05D2B">
        <w:rPr>
          <w:rStyle w:val="ad"/>
          <w:rFonts w:eastAsia="方正仿宋_GBK"/>
          <w:b w:val="0"/>
          <w:bCs/>
          <w:sz w:val="32"/>
          <w:szCs w:val="32"/>
        </w:rPr>
        <w:t>支出决算为</w:t>
      </w:r>
      <w:r w:rsidRPr="00B05D2B">
        <w:rPr>
          <w:rStyle w:val="ad"/>
          <w:rFonts w:eastAsia="方正仿宋_GBK"/>
          <w:b w:val="0"/>
          <w:bCs/>
          <w:sz w:val="32"/>
          <w:szCs w:val="32"/>
        </w:rPr>
        <w:t>22.19</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055A43" w:rsidRPr="00B05D2B" w:rsidRDefault="00055A43" w:rsidP="00CB6021">
      <w:pPr>
        <w:spacing w:line="580" w:lineRule="atLeast"/>
        <w:ind w:firstLineChars="200" w:firstLine="643"/>
        <w:rPr>
          <w:rFonts w:eastAsia="方正仿宋_GBK"/>
          <w:b/>
          <w:sz w:val="32"/>
          <w:szCs w:val="32"/>
        </w:rPr>
      </w:pPr>
      <w:r w:rsidRPr="00B05D2B">
        <w:rPr>
          <w:rStyle w:val="ad"/>
          <w:rFonts w:eastAsia="方正仿宋_GBK"/>
          <w:bCs/>
          <w:sz w:val="32"/>
          <w:szCs w:val="32"/>
        </w:rPr>
        <w:t>20.</w:t>
      </w:r>
      <w:r w:rsidRPr="00B05D2B">
        <w:rPr>
          <w:rFonts w:eastAsia="方正仿宋_GBK"/>
          <w:b/>
          <w:bCs/>
          <w:sz w:val="32"/>
          <w:szCs w:val="32"/>
        </w:rPr>
        <w:t>卫生健康</w:t>
      </w:r>
      <w:r w:rsidRPr="00B05D2B">
        <w:rPr>
          <w:rStyle w:val="ad"/>
          <w:rFonts w:eastAsia="方正仿宋_GBK"/>
          <w:bCs/>
          <w:sz w:val="32"/>
          <w:szCs w:val="32"/>
        </w:rPr>
        <w:t>（类）行政事业单位医疗（款）公务员医疗补助（项）</w:t>
      </w:r>
      <w:r w:rsidRPr="00B05D2B">
        <w:rPr>
          <w:rStyle w:val="ad"/>
          <w:rFonts w:eastAsia="方正仿宋_GBK"/>
          <w:bCs/>
          <w:sz w:val="32"/>
          <w:szCs w:val="32"/>
        </w:rPr>
        <w:t>:</w:t>
      </w:r>
      <w:r w:rsidRPr="00B05D2B">
        <w:rPr>
          <w:rStyle w:val="ad"/>
          <w:rFonts w:eastAsia="方正仿宋_GBK"/>
          <w:b w:val="0"/>
          <w:bCs/>
          <w:sz w:val="32"/>
          <w:szCs w:val="32"/>
        </w:rPr>
        <w:t>支出决算为</w:t>
      </w:r>
      <w:r w:rsidRPr="00B05D2B">
        <w:rPr>
          <w:rStyle w:val="ad"/>
          <w:rFonts w:eastAsia="方正仿宋_GBK"/>
          <w:b w:val="0"/>
          <w:bCs/>
          <w:sz w:val="32"/>
          <w:szCs w:val="32"/>
        </w:rPr>
        <w:t>16.63</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6A0FAD" w:rsidRPr="00407095" w:rsidRDefault="00055A43" w:rsidP="00407095">
      <w:pPr>
        <w:spacing w:line="580" w:lineRule="atLeast"/>
        <w:ind w:firstLineChars="200" w:firstLine="643"/>
        <w:rPr>
          <w:rFonts w:eastAsia="方正仿宋_GBK"/>
          <w:b/>
          <w:sz w:val="32"/>
          <w:szCs w:val="32"/>
        </w:rPr>
      </w:pPr>
      <w:r w:rsidRPr="00B05D2B">
        <w:rPr>
          <w:rStyle w:val="ad"/>
          <w:rFonts w:eastAsia="方正仿宋_GBK"/>
          <w:bCs/>
          <w:sz w:val="32"/>
          <w:szCs w:val="32"/>
        </w:rPr>
        <w:t>2</w:t>
      </w:r>
      <w:r w:rsidR="00071701" w:rsidRPr="00B05D2B">
        <w:rPr>
          <w:rStyle w:val="ad"/>
          <w:rFonts w:eastAsia="方正仿宋_GBK"/>
          <w:bCs/>
          <w:sz w:val="32"/>
          <w:szCs w:val="32"/>
        </w:rPr>
        <w:t>1</w:t>
      </w:r>
      <w:r w:rsidRPr="00B05D2B">
        <w:rPr>
          <w:rStyle w:val="ad"/>
          <w:rFonts w:eastAsia="方正仿宋_GBK"/>
          <w:bCs/>
          <w:sz w:val="32"/>
          <w:szCs w:val="32"/>
        </w:rPr>
        <w:t>.</w:t>
      </w:r>
      <w:r w:rsidRPr="00B05D2B">
        <w:rPr>
          <w:rFonts w:eastAsia="方正仿宋_GBK"/>
          <w:b/>
          <w:bCs/>
          <w:sz w:val="32"/>
          <w:szCs w:val="32"/>
        </w:rPr>
        <w:t>住房保障支出</w:t>
      </w:r>
      <w:r w:rsidRPr="00B05D2B">
        <w:rPr>
          <w:rStyle w:val="ad"/>
          <w:rFonts w:eastAsia="方正仿宋_GBK"/>
          <w:bCs/>
          <w:sz w:val="32"/>
          <w:szCs w:val="32"/>
        </w:rPr>
        <w:t>（类）</w:t>
      </w:r>
      <w:r w:rsidRPr="00B05D2B">
        <w:rPr>
          <w:rFonts w:eastAsia="方正仿宋_GBK"/>
          <w:b/>
          <w:bCs/>
          <w:sz w:val="32"/>
          <w:szCs w:val="32"/>
        </w:rPr>
        <w:t>住房保障支出</w:t>
      </w:r>
      <w:r w:rsidRPr="00B05D2B">
        <w:rPr>
          <w:rStyle w:val="ad"/>
          <w:rFonts w:eastAsia="方正仿宋_GBK"/>
          <w:bCs/>
          <w:sz w:val="32"/>
          <w:szCs w:val="32"/>
        </w:rPr>
        <w:t>（款）住房公积金（项）</w:t>
      </w:r>
      <w:r w:rsidRPr="00B05D2B">
        <w:rPr>
          <w:rStyle w:val="ad"/>
          <w:rFonts w:eastAsia="方正仿宋_GBK"/>
          <w:bCs/>
          <w:sz w:val="32"/>
          <w:szCs w:val="32"/>
        </w:rPr>
        <w:t>:</w:t>
      </w:r>
      <w:r w:rsidRPr="00B05D2B">
        <w:rPr>
          <w:rStyle w:val="ad"/>
          <w:rFonts w:eastAsia="方正仿宋_GBK"/>
          <w:b w:val="0"/>
          <w:bCs/>
          <w:sz w:val="32"/>
          <w:szCs w:val="32"/>
        </w:rPr>
        <w:t>支出决算为</w:t>
      </w:r>
      <w:r w:rsidR="00071701" w:rsidRPr="00B05D2B">
        <w:rPr>
          <w:rStyle w:val="ad"/>
          <w:rFonts w:eastAsia="方正仿宋_GBK"/>
          <w:b w:val="0"/>
          <w:bCs/>
          <w:sz w:val="32"/>
          <w:szCs w:val="32"/>
        </w:rPr>
        <w:t>229.18</w:t>
      </w:r>
      <w:r w:rsidRPr="00B05D2B">
        <w:rPr>
          <w:rStyle w:val="ad"/>
          <w:rFonts w:eastAsia="方正仿宋_GBK"/>
          <w:b w:val="0"/>
          <w:bCs/>
          <w:sz w:val="32"/>
          <w:szCs w:val="32"/>
        </w:rPr>
        <w:t>万元，完成预算</w:t>
      </w:r>
      <w:r w:rsidRPr="00B05D2B">
        <w:rPr>
          <w:rStyle w:val="ad"/>
          <w:rFonts w:eastAsia="方正仿宋_GBK"/>
          <w:b w:val="0"/>
          <w:bCs/>
          <w:sz w:val="32"/>
          <w:szCs w:val="32"/>
        </w:rPr>
        <w:t>100%</w:t>
      </w:r>
      <w:r w:rsidRPr="00B05D2B">
        <w:rPr>
          <w:rStyle w:val="ad"/>
          <w:rFonts w:eastAsia="方正仿宋_GBK"/>
          <w:b w:val="0"/>
          <w:bCs/>
          <w:sz w:val="32"/>
          <w:szCs w:val="32"/>
        </w:rPr>
        <w:t>。</w:t>
      </w:r>
    </w:p>
    <w:p w:rsidR="006A0FAD" w:rsidRPr="00407095" w:rsidRDefault="00CC6A13" w:rsidP="00407095">
      <w:pPr>
        <w:snapToGrid w:val="0"/>
        <w:spacing w:line="580" w:lineRule="atLeast"/>
        <w:ind w:firstLineChars="200" w:firstLine="640"/>
        <w:rPr>
          <w:rFonts w:ascii="方正黑体_GBK" w:eastAsia="方正黑体_GBK"/>
          <w:b/>
          <w:bCs/>
          <w:color w:val="000000"/>
          <w:kern w:val="0"/>
          <w:sz w:val="32"/>
          <w:szCs w:val="32"/>
        </w:rPr>
      </w:pPr>
      <w:bookmarkStart w:id="28" w:name="_Toc15377214"/>
      <w:bookmarkStart w:id="29" w:name="_Toc15396608"/>
      <w:r w:rsidRPr="00407095">
        <w:rPr>
          <w:rFonts w:ascii="方正黑体_GBK" w:eastAsia="方正黑体_GBK"/>
          <w:color w:val="000000"/>
          <w:kern w:val="0"/>
          <w:sz w:val="32"/>
          <w:szCs w:val="32"/>
        </w:rPr>
        <w:t>六、一</w:t>
      </w:r>
      <w:r w:rsidRPr="00407095">
        <w:rPr>
          <w:rFonts w:ascii="方正黑体_GBK" w:eastAsia="方正黑体_GBK" w:hint="eastAsia"/>
          <w:bCs/>
          <w:color w:val="000000"/>
          <w:kern w:val="0"/>
          <w:sz w:val="32"/>
          <w:szCs w:val="32"/>
        </w:rPr>
        <w:t>般公共预算财政拨款基本支出决算情况说明</w:t>
      </w:r>
      <w:bookmarkEnd w:id="28"/>
      <w:bookmarkEnd w:id="29"/>
      <w:r w:rsidRPr="00407095">
        <w:rPr>
          <w:rFonts w:ascii="方正黑体_GBK" w:eastAsia="方正黑体_GBK"/>
          <w:bCs/>
          <w:color w:val="000000"/>
          <w:kern w:val="0"/>
          <w:sz w:val="32"/>
          <w:szCs w:val="32"/>
        </w:rPr>
        <w:tab/>
      </w:r>
    </w:p>
    <w:p w:rsidR="006A0FAD" w:rsidRPr="00B05D2B" w:rsidRDefault="00CC6A13" w:rsidP="00CB6021">
      <w:pPr>
        <w:spacing w:line="580" w:lineRule="atLeast"/>
        <w:ind w:firstLine="640"/>
        <w:rPr>
          <w:rFonts w:eastAsia="方正仿宋_GBK"/>
          <w:sz w:val="32"/>
          <w:szCs w:val="32"/>
        </w:rPr>
      </w:pPr>
      <w:r w:rsidRPr="00B05D2B">
        <w:rPr>
          <w:rFonts w:eastAsia="方正仿宋_GBK"/>
          <w:sz w:val="32"/>
          <w:szCs w:val="32"/>
        </w:rPr>
        <w:t>2025</w:t>
      </w:r>
      <w:r w:rsidRPr="00B05D2B">
        <w:rPr>
          <w:rFonts w:eastAsia="方正仿宋_GBK"/>
          <w:sz w:val="32"/>
          <w:szCs w:val="32"/>
        </w:rPr>
        <w:t>年度一般公共预算财政拨款基本支出</w:t>
      </w:r>
      <w:r w:rsidRPr="00B05D2B">
        <w:rPr>
          <w:rFonts w:eastAsia="方正仿宋_GBK"/>
          <w:sz w:val="32"/>
          <w:szCs w:val="32"/>
        </w:rPr>
        <w:t>3561.12</w:t>
      </w:r>
      <w:r w:rsidRPr="00B05D2B">
        <w:rPr>
          <w:rFonts w:eastAsia="方正仿宋_GBK"/>
          <w:sz w:val="32"/>
          <w:szCs w:val="32"/>
        </w:rPr>
        <w:t>万元，其中：</w:t>
      </w:r>
    </w:p>
    <w:p w:rsidR="006A0FAD" w:rsidRPr="00B05D2B" w:rsidRDefault="00CC6A13" w:rsidP="00CB6021">
      <w:pPr>
        <w:spacing w:line="580" w:lineRule="atLeast"/>
        <w:ind w:firstLine="640"/>
        <w:rPr>
          <w:rFonts w:eastAsia="方正仿宋_GBK"/>
          <w:sz w:val="32"/>
          <w:szCs w:val="32"/>
        </w:rPr>
      </w:pPr>
      <w:r w:rsidRPr="00B05D2B">
        <w:rPr>
          <w:rFonts w:eastAsia="方正仿宋_GBK"/>
          <w:sz w:val="32"/>
          <w:szCs w:val="32"/>
        </w:rPr>
        <w:lastRenderedPageBreak/>
        <w:t>人员经费</w:t>
      </w:r>
      <w:r w:rsidRPr="00B05D2B">
        <w:rPr>
          <w:rFonts w:eastAsia="方正仿宋_GBK"/>
          <w:sz w:val="32"/>
          <w:szCs w:val="32"/>
        </w:rPr>
        <w:t>3169.55</w:t>
      </w:r>
      <w:r w:rsidRPr="00B05D2B">
        <w:rPr>
          <w:rFonts w:eastAsia="方正仿宋_GBK"/>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等。</w:t>
      </w:r>
      <w:r w:rsidRPr="00B05D2B">
        <w:rPr>
          <w:rFonts w:eastAsia="方正仿宋_GBK"/>
          <w:sz w:val="32"/>
          <w:szCs w:val="32"/>
        </w:rPr>
        <w:br/>
      </w:r>
      <w:r w:rsidRPr="00B05D2B">
        <w:rPr>
          <w:rFonts w:eastAsia="方正仿宋_GBK"/>
          <w:sz w:val="32"/>
          <w:szCs w:val="32"/>
        </w:rPr>
        <w:t xml:space="preserve">　　公用经费</w:t>
      </w:r>
      <w:r w:rsidRPr="00B05D2B">
        <w:rPr>
          <w:rFonts w:eastAsia="方正仿宋_GBK"/>
          <w:sz w:val="32"/>
          <w:szCs w:val="32"/>
        </w:rPr>
        <w:t>391.57</w:t>
      </w:r>
      <w:r w:rsidRPr="00B05D2B">
        <w:rPr>
          <w:rFonts w:eastAsia="方正仿宋_GBK"/>
          <w:sz w:val="32"/>
          <w:szCs w:val="32"/>
        </w:rPr>
        <w:t>万元，主要包括：办公费、手续费、水费、电费、邮电费、物业管理费、差旅费、维修（护）费、会议费、培训费、公务接待费、劳务费、委托业务费、工会经费、福利费、公务用车运行维护费、其他交通费、其他商品和服务支出、办公设备购置、信息网络及软件购置更新支出等。</w:t>
      </w:r>
    </w:p>
    <w:p w:rsidR="006A0FAD" w:rsidRPr="00407095" w:rsidRDefault="00CC6A13" w:rsidP="00407095">
      <w:pPr>
        <w:snapToGrid w:val="0"/>
        <w:spacing w:line="580" w:lineRule="atLeast"/>
        <w:ind w:firstLineChars="200" w:firstLine="640"/>
        <w:rPr>
          <w:rFonts w:ascii="方正黑体_GBK" w:eastAsia="方正黑体_GBK"/>
          <w:bCs/>
          <w:color w:val="000000"/>
          <w:kern w:val="0"/>
          <w:sz w:val="32"/>
          <w:szCs w:val="32"/>
        </w:rPr>
      </w:pPr>
      <w:bookmarkStart w:id="30" w:name="_Toc15396609"/>
      <w:bookmarkStart w:id="31" w:name="_Toc15377215"/>
      <w:r w:rsidRPr="00407095">
        <w:rPr>
          <w:rFonts w:ascii="方正黑体_GBK" w:eastAsia="方正黑体_GBK"/>
          <w:color w:val="000000"/>
          <w:kern w:val="0"/>
          <w:sz w:val="32"/>
          <w:szCs w:val="32"/>
        </w:rPr>
        <w:t>七、</w:t>
      </w:r>
      <w:r w:rsidRPr="00407095">
        <w:rPr>
          <w:rFonts w:ascii="方正黑体_GBK" w:eastAsia="方正黑体_GBK" w:hint="eastAsia"/>
          <w:bCs/>
          <w:color w:val="000000"/>
          <w:kern w:val="0"/>
          <w:sz w:val="32"/>
          <w:szCs w:val="32"/>
        </w:rPr>
        <w:t>财政拨款</w:t>
      </w:r>
      <w:r w:rsidRPr="00407095">
        <w:rPr>
          <w:rFonts w:ascii="方正黑体_GBK" w:eastAsia="方正黑体_GBK" w:hint="eastAsia"/>
          <w:b/>
          <w:bCs/>
          <w:color w:val="000000"/>
          <w:kern w:val="0"/>
          <w:sz w:val="32"/>
          <w:szCs w:val="32"/>
        </w:rPr>
        <w:t>“</w:t>
      </w:r>
      <w:r w:rsidRPr="00407095">
        <w:rPr>
          <w:rFonts w:ascii="方正黑体_GBK" w:eastAsia="方正黑体_GBK" w:hint="eastAsia"/>
          <w:bCs/>
          <w:color w:val="000000"/>
          <w:kern w:val="0"/>
          <w:sz w:val="32"/>
          <w:szCs w:val="32"/>
        </w:rPr>
        <w:t>三公”经费支出决算情况说明</w:t>
      </w:r>
      <w:bookmarkEnd w:id="30"/>
      <w:bookmarkEnd w:id="31"/>
    </w:p>
    <w:p w:rsidR="006A0FAD" w:rsidRPr="00407095" w:rsidRDefault="00CC6A13" w:rsidP="00CB6021">
      <w:pPr>
        <w:spacing w:line="580" w:lineRule="atLeast"/>
        <w:ind w:firstLineChars="200" w:firstLine="643"/>
        <w:outlineLvl w:val="2"/>
        <w:rPr>
          <w:rFonts w:ascii="方正楷体_GBK" w:eastAsia="方正楷体_GBK"/>
          <w:b/>
          <w:sz w:val="32"/>
          <w:szCs w:val="32"/>
        </w:rPr>
      </w:pPr>
      <w:bookmarkStart w:id="32" w:name="_Toc15377216"/>
      <w:r w:rsidRPr="00407095">
        <w:rPr>
          <w:rFonts w:ascii="方正楷体_GBK" w:eastAsia="方正楷体_GBK"/>
          <w:b/>
          <w:sz w:val="32"/>
          <w:szCs w:val="32"/>
        </w:rPr>
        <w:t>（一）财政拨款</w:t>
      </w:r>
      <w:r w:rsidRPr="00407095">
        <w:rPr>
          <w:rFonts w:ascii="方正楷体_GBK" w:eastAsia="方正楷体_GBK"/>
          <w:b/>
          <w:sz w:val="32"/>
          <w:szCs w:val="32"/>
        </w:rPr>
        <w:t>“</w:t>
      </w:r>
      <w:r w:rsidRPr="00407095">
        <w:rPr>
          <w:rFonts w:ascii="方正楷体_GBK" w:eastAsia="方正楷体_GBK"/>
          <w:b/>
          <w:sz w:val="32"/>
          <w:szCs w:val="32"/>
        </w:rPr>
        <w:t>三公</w:t>
      </w:r>
      <w:r w:rsidRPr="00407095">
        <w:rPr>
          <w:rFonts w:ascii="方正楷体_GBK" w:eastAsia="方正楷体_GBK"/>
          <w:b/>
          <w:sz w:val="32"/>
          <w:szCs w:val="32"/>
        </w:rPr>
        <w:t>”</w:t>
      </w:r>
      <w:r w:rsidRPr="00407095">
        <w:rPr>
          <w:rFonts w:ascii="方正楷体_GBK" w:eastAsia="方正楷体_GBK"/>
          <w:b/>
          <w:sz w:val="32"/>
          <w:szCs w:val="32"/>
        </w:rPr>
        <w:t>经费支出决算总体情况说明</w:t>
      </w:r>
      <w:bookmarkEnd w:id="32"/>
    </w:p>
    <w:p w:rsidR="006A0FAD" w:rsidRPr="0006624D" w:rsidRDefault="00CC6A13" w:rsidP="00CB6021">
      <w:pPr>
        <w:spacing w:line="580" w:lineRule="atLeast"/>
        <w:ind w:firstLine="640"/>
        <w:rPr>
          <w:rFonts w:eastAsia="方正仿宋_GBK"/>
          <w:color w:val="000000" w:themeColor="text1"/>
          <w:sz w:val="32"/>
          <w:szCs w:val="32"/>
        </w:rPr>
      </w:pPr>
      <w:r w:rsidRPr="00B05D2B">
        <w:rPr>
          <w:rFonts w:eastAsia="方正仿宋_GBK"/>
          <w:sz w:val="32"/>
          <w:szCs w:val="32"/>
        </w:rPr>
        <w:t>2025</w:t>
      </w:r>
      <w:r w:rsidRPr="00B05D2B">
        <w:rPr>
          <w:rFonts w:eastAsia="方正仿宋_GBK"/>
          <w:sz w:val="32"/>
          <w:szCs w:val="32"/>
        </w:rPr>
        <w:t>年度财政拨款</w:t>
      </w:r>
      <w:r w:rsidRPr="00B05D2B">
        <w:rPr>
          <w:rFonts w:eastAsia="方正仿宋_GBK"/>
          <w:sz w:val="32"/>
          <w:szCs w:val="32"/>
        </w:rPr>
        <w:t>“</w:t>
      </w:r>
      <w:r w:rsidRPr="00B05D2B">
        <w:rPr>
          <w:rFonts w:eastAsia="方正仿宋_GBK"/>
          <w:sz w:val="32"/>
          <w:szCs w:val="32"/>
        </w:rPr>
        <w:t>三公</w:t>
      </w:r>
      <w:r w:rsidRPr="00B05D2B">
        <w:rPr>
          <w:rFonts w:eastAsia="方正仿宋_GBK"/>
          <w:sz w:val="32"/>
          <w:szCs w:val="32"/>
        </w:rPr>
        <w:t>”</w:t>
      </w:r>
      <w:r w:rsidRPr="00B05D2B">
        <w:rPr>
          <w:rFonts w:eastAsia="方正仿宋_GBK"/>
          <w:sz w:val="32"/>
          <w:szCs w:val="32"/>
        </w:rPr>
        <w:t>经费支出决算为</w:t>
      </w:r>
      <w:r w:rsidRPr="00B05D2B">
        <w:rPr>
          <w:rFonts w:eastAsia="方正仿宋_GBK"/>
          <w:sz w:val="32"/>
          <w:szCs w:val="32"/>
        </w:rPr>
        <w:t>13.59</w:t>
      </w:r>
      <w:r w:rsidRPr="00B05D2B">
        <w:rPr>
          <w:rFonts w:eastAsia="方正仿宋_GBK"/>
          <w:sz w:val="32"/>
          <w:szCs w:val="32"/>
        </w:rPr>
        <w:t>万元，完成预算</w:t>
      </w:r>
      <w:r w:rsidRPr="00B05D2B">
        <w:rPr>
          <w:rFonts w:eastAsia="方正仿宋_GBK"/>
          <w:sz w:val="32"/>
          <w:szCs w:val="32"/>
        </w:rPr>
        <w:t>100%</w:t>
      </w:r>
      <w:r w:rsidR="00071701" w:rsidRPr="00B05D2B">
        <w:rPr>
          <w:rFonts w:eastAsia="方正仿宋_GBK"/>
          <w:sz w:val="32"/>
          <w:szCs w:val="32"/>
        </w:rPr>
        <w:t>，较上年度</w:t>
      </w:r>
      <w:r w:rsidRPr="00B05D2B">
        <w:rPr>
          <w:rFonts w:eastAsia="方正仿宋_GBK"/>
          <w:sz w:val="32"/>
          <w:szCs w:val="32"/>
        </w:rPr>
        <w:t>减少</w:t>
      </w:r>
      <w:r w:rsidR="00071701" w:rsidRPr="00B05D2B">
        <w:rPr>
          <w:rFonts w:eastAsia="方正仿宋_GBK"/>
          <w:sz w:val="32"/>
          <w:szCs w:val="32"/>
        </w:rPr>
        <w:t>17.29</w:t>
      </w:r>
      <w:r w:rsidR="00071701" w:rsidRPr="00B05D2B">
        <w:rPr>
          <w:rFonts w:eastAsia="方正仿宋_GBK"/>
          <w:sz w:val="32"/>
          <w:szCs w:val="32"/>
        </w:rPr>
        <w:t>万元，</w:t>
      </w:r>
      <w:r w:rsidRPr="00B05D2B">
        <w:rPr>
          <w:rFonts w:eastAsia="方正仿宋_GBK"/>
          <w:sz w:val="32"/>
          <w:szCs w:val="32"/>
        </w:rPr>
        <w:t>下降</w:t>
      </w:r>
      <w:r w:rsidR="00E00F91">
        <w:rPr>
          <w:rFonts w:eastAsia="方正仿宋_GBK"/>
          <w:sz w:val="32"/>
          <w:szCs w:val="32"/>
        </w:rPr>
        <w:t>56</w:t>
      </w:r>
      <w:r w:rsidRPr="00B05D2B">
        <w:rPr>
          <w:rFonts w:eastAsia="方正仿宋_GBK"/>
          <w:sz w:val="32"/>
          <w:szCs w:val="32"/>
        </w:rPr>
        <w:t>%</w:t>
      </w:r>
      <w:r w:rsidRPr="00B05D2B">
        <w:rPr>
          <w:rFonts w:eastAsia="方正仿宋_GBK"/>
          <w:sz w:val="32"/>
          <w:szCs w:val="32"/>
        </w:rPr>
        <w:t>。</w:t>
      </w:r>
      <w:r w:rsidRPr="0006624D">
        <w:rPr>
          <w:rFonts w:eastAsia="方正仿宋_GBK"/>
          <w:color w:val="000000" w:themeColor="text1"/>
          <w:sz w:val="32"/>
          <w:szCs w:val="32"/>
        </w:rPr>
        <w:t>主要原因是</w:t>
      </w:r>
      <w:r w:rsidR="0006624D" w:rsidRPr="0006624D">
        <w:rPr>
          <w:rFonts w:eastAsia="方正仿宋_GBK" w:hint="eastAsia"/>
          <w:color w:val="000000" w:themeColor="text1"/>
          <w:sz w:val="32"/>
          <w:szCs w:val="32"/>
        </w:rPr>
        <w:t>2024</w:t>
      </w:r>
      <w:r w:rsidR="0006624D" w:rsidRPr="0006624D">
        <w:rPr>
          <w:rFonts w:eastAsia="方正仿宋_GBK" w:hint="eastAsia"/>
          <w:color w:val="000000" w:themeColor="text1"/>
          <w:sz w:val="32"/>
          <w:szCs w:val="32"/>
        </w:rPr>
        <w:t>年</w:t>
      </w:r>
      <w:r w:rsidR="0006624D" w:rsidRPr="0006624D">
        <w:rPr>
          <w:rFonts w:eastAsia="方正仿宋_GBK"/>
          <w:color w:val="000000" w:themeColor="text1"/>
          <w:sz w:val="32"/>
          <w:szCs w:val="32"/>
        </w:rPr>
        <w:t>发生公务用车购置支出，本年度无公务用车购置安排，公务用车购置费用减少拉低</w:t>
      </w:r>
      <w:r w:rsidR="00D068DC">
        <w:rPr>
          <w:rFonts w:eastAsia="方正仿宋_GBK" w:hint="eastAsia"/>
          <w:color w:val="000000" w:themeColor="text1"/>
          <w:sz w:val="32"/>
          <w:szCs w:val="32"/>
        </w:rPr>
        <w:t>“</w:t>
      </w:r>
      <w:r w:rsidR="0006624D" w:rsidRPr="0006624D">
        <w:rPr>
          <w:rFonts w:eastAsia="方正仿宋_GBK"/>
          <w:color w:val="000000" w:themeColor="text1"/>
          <w:sz w:val="32"/>
          <w:szCs w:val="32"/>
        </w:rPr>
        <w:t>三公</w:t>
      </w:r>
      <w:r w:rsidR="00D068DC">
        <w:rPr>
          <w:rFonts w:eastAsia="方正仿宋_GBK" w:hint="eastAsia"/>
          <w:color w:val="000000" w:themeColor="text1"/>
          <w:sz w:val="32"/>
          <w:szCs w:val="32"/>
        </w:rPr>
        <w:t>”</w:t>
      </w:r>
      <w:r w:rsidR="0006624D" w:rsidRPr="0006624D">
        <w:rPr>
          <w:rFonts w:eastAsia="方正仿宋_GBK"/>
          <w:color w:val="000000" w:themeColor="text1"/>
          <w:sz w:val="32"/>
          <w:szCs w:val="32"/>
        </w:rPr>
        <w:t>经费总体规模；受公务接待任务增加影响，</w:t>
      </w:r>
      <w:r w:rsidR="0006624D" w:rsidRPr="0006624D">
        <w:rPr>
          <w:rFonts w:eastAsia="方正仿宋_GBK" w:hint="eastAsia"/>
          <w:color w:val="000000" w:themeColor="text1"/>
          <w:sz w:val="32"/>
          <w:szCs w:val="32"/>
        </w:rPr>
        <w:t>2</w:t>
      </w:r>
      <w:r w:rsidR="0006624D" w:rsidRPr="0006624D">
        <w:rPr>
          <w:rFonts w:eastAsia="方正仿宋_GBK"/>
          <w:color w:val="000000" w:themeColor="text1"/>
          <w:sz w:val="32"/>
          <w:szCs w:val="32"/>
        </w:rPr>
        <w:t>025</w:t>
      </w:r>
      <w:r w:rsidR="0006624D" w:rsidRPr="0006624D">
        <w:rPr>
          <w:rFonts w:eastAsia="方正仿宋_GBK"/>
          <w:color w:val="000000" w:themeColor="text1"/>
          <w:sz w:val="32"/>
          <w:szCs w:val="32"/>
        </w:rPr>
        <w:t>年公务接待费较上年略有增长。</w:t>
      </w:r>
    </w:p>
    <w:p w:rsidR="006A0FAD" w:rsidRPr="00407095" w:rsidRDefault="00CC6A13" w:rsidP="00CB6021">
      <w:pPr>
        <w:spacing w:line="580" w:lineRule="atLeast"/>
        <w:ind w:firstLineChars="200" w:firstLine="643"/>
        <w:outlineLvl w:val="2"/>
        <w:rPr>
          <w:rFonts w:ascii="方正楷体_GBK" w:eastAsia="方正楷体_GBK"/>
          <w:b/>
          <w:sz w:val="32"/>
          <w:szCs w:val="32"/>
        </w:rPr>
      </w:pPr>
      <w:bookmarkStart w:id="33" w:name="_Toc15377217"/>
      <w:r w:rsidRPr="00407095">
        <w:rPr>
          <w:rFonts w:ascii="方正楷体_GBK" w:eastAsia="方正楷体_GBK"/>
          <w:b/>
          <w:sz w:val="32"/>
          <w:szCs w:val="32"/>
        </w:rPr>
        <w:t>（二）财政拨款</w:t>
      </w:r>
      <w:r w:rsidRPr="00407095">
        <w:rPr>
          <w:rFonts w:ascii="方正楷体_GBK" w:eastAsia="方正楷体_GBK"/>
          <w:b/>
          <w:sz w:val="32"/>
          <w:szCs w:val="32"/>
        </w:rPr>
        <w:t>“</w:t>
      </w:r>
      <w:r w:rsidRPr="00407095">
        <w:rPr>
          <w:rFonts w:ascii="方正楷体_GBK" w:eastAsia="方正楷体_GBK"/>
          <w:b/>
          <w:sz w:val="32"/>
          <w:szCs w:val="32"/>
        </w:rPr>
        <w:t>三公</w:t>
      </w:r>
      <w:r w:rsidRPr="00407095">
        <w:rPr>
          <w:rFonts w:ascii="方正楷体_GBK" w:eastAsia="方正楷体_GBK"/>
          <w:b/>
          <w:sz w:val="32"/>
          <w:szCs w:val="32"/>
        </w:rPr>
        <w:t>”</w:t>
      </w:r>
      <w:r w:rsidRPr="00407095">
        <w:rPr>
          <w:rFonts w:ascii="方正楷体_GBK" w:eastAsia="方正楷体_GBK"/>
          <w:b/>
          <w:sz w:val="32"/>
          <w:szCs w:val="32"/>
        </w:rPr>
        <w:t>经费支出决算具体情况说明</w:t>
      </w:r>
      <w:bookmarkEnd w:id="33"/>
    </w:p>
    <w:p w:rsidR="006A0FAD" w:rsidRDefault="00CC6A13" w:rsidP="00CB6021">
      <w:pPr>
        <w:spacing w:line="580" w:lineRule="atLeast"/>
        <w:ind w:firstLine="640"/>
        <w:rPr>
          <w:rFonts w:eastAsia="方正仿宋_GBK"/>
          <w:sz w:val="32"/>
          <w:szCs w:val="32"/>
        </w:rPr>
      </w:pPr>
      <w:r w:rsidRPr="00B05D2B">
        <w:rPr>
          <w:rFonts w:eastAsia="方正仿宋_GBK"/>
          <w:sz w:val="32"/>
          <w:szCs w:val="32"/>
        </w:rPr>
        <w:t>2025</w:t>
      </w:r>
      <w:r w:rsidRPr="00B05D2B">
        <w:rPr>
          <w:rFonts w:eastAsia="方正仿宋_GBK"/>
          <w:sz w:val="32"/>
          <w:szCs w:val="32"/>
        </w:rPr>
        <w:t>年度财政拨款</w:t>
      </w:r>
      <w:r w:rsidRPr="00B05D2B">
        <w:rPr>
          <w:rFonts w:eastAsia="方正仿宋_GBK"/>
          <w:sz w:val="32"/>
          <w:szCs w:val="32"/>
        </w:rPr>
        <w:t>“</w:t>
      </w:r>
      <w:r w:rsidRPr="00B05D2B">
        <w:rPr>
          <w:rFonts w:eastAsia="方正仿宋_GBK"/>
          <w:sz w:val="32"/>
          <w:szCs w:val="32"/>
        </w:rPr>
        <w:t>三公</w:t>
      </w:r>
      <w:r w:rsidRPr="00B05D2B">
        <w:rPr>
          <w:rFonts w:eastAsia="方正仿宋_GBK"/>
          <w:sz w:val="32"/>
          <w:szCs w:val="32"/>
        </w:rPr>
        <w:t>”</w:t>
      </w:r>
      <w:r w:rsidRPr="00B05D2B">
        <w:rPr>
          <w:rFonts w:eastAsia="方正仿宋_GBK"/>
          <w:sz w:val="32"/>
          <w:szCs w:val="32"/>
        </w:rPr>
        <w:t>经费支出决算中，因公出国（境）费支出决算</w:t>
      </w:r>
      <w:r w:rsidRPr="00B05D2B">
        <w:rPr>
          <w:rFonts w:eastAsia="方正仿宋_GBK"/>
          <w:sz w:val="32"/>
          <w:szCs w:val="32"/>
        </w:rPr>
        <w:t>0</w:t>
      </w:r>
      <w:r w:rsidRPr="00B05D2B">
        <w:rPr>
          <w:rFonts w:eastAsia="方正仿宋_GBK"/>
          <w:sz w:val="32"/>
          <w:szCs w:val="32"/>
        </w:rPr>
        <w:t>万元，占</w:t>
      </w:r>
      <w:r w:rsidR="00071701" w:rsidRPr="00B05D2B">
        <w:rPr>
          <w:rFonts w:eastAsia="方正仿宋_GBK"/>
          <w:sz w:val="32"/>
          <w:szCs w:val="32"/>
        </w:rPr>
        <w:t>0</w:t>
      </w:r>
      <w:r w:rsidRPr="00B05D2B">
        <w:rPr>
          <w:rFonts w:eastAsia="方正仿宋_GBK"/>
          <w:sz w:val="32"/>
          <w:szCs w:val="32"/>
        </w:rPr>
        <w:t>%</w:t>
      </w:r>
      <w:r w:rsidRPr="00B05D2B">
        <w:rPr>
          <w:rFonts w:eastAsia="方正仿宋_GBK"/>
          <w:sz w:val="32"/>
          <w:szCs w:val="32"/>
        </w:rPr>
        <w:t>；公务用车购置及运行维护费支出决</w:t>
      </w:r>
      <w:r w:rsidRPr="00B05D2B">
        <w:rPr>
          <w:rFonts w:eastAsia="方正仿宋_GBK"/>
          <w:sz w:val="32"/>
          <w:szCs w:val="32"/>
        </w:rPr>
        <w:lastRenderedPageBreak/>
        <w:t>算</w:t>
      </w:r>
      <w:r w:rsidRPr="00B05D2B">
        <w:rPr>
          <w:rFonts w:eastAsia="方正仿宋_GBK"/>
          <w:sz w:val="32"/>
          <w:szCs w:val="32"/>
        </w:rPr>
        <w:t>12.59</w:t>
      </w:r>
      <w:r w:rsidRPr="00B05D2B">
        <w:rPr>
          <w:rFonts w:eastAsia="方正仿宋_GBK"/>
          <w:sz w:val="32"/>
          <w:szCs w:val="32"/>
        </w:rPr>
        <w:t>万元，占</w:t>
      </w:r>
      <w:r w:rsidR="00E00F91">
        <w:rPr>
          <w:rFonts w:eastAsia="方正仿宋_GBK"/>
          <w:sz w:val="32"/>
          <w:szCs w:val="32"/>
        </w:rPr>
        <w:t>92.6</w:t>
      </w:r>
      <w:r w:rsidRPr="00B05D2B">
        <w:rPr>
          <w:rFonts w:eastAsia="方正仿宋_GBK"/>
          <w:sz w:val="32"/>
          <w:szCs w:val="32"/>
        </w:rPr>
        <w:t>%</w:t>
      </w:r>
      <w:r w:rsidRPr="00B05D2B">
        <w:rPr>
          <w:rFonts w:eastAsia="方正仿宋_GBK"/>
          <w:sz w:val="32"/>
          <w:szCs w:val="32"/>
        </w:rPr>
        <w:t>；公务接待费支出决算</w:t>
      </w:r>
      <w:r w:rsidRPr="00B05D2B">
        <w:rPr>
          <w:rFonts w:eastAsia="方正仿宋_GBK"/>
          <w:sz w:val="32"/>
          <w:szCs w:val="32"/>
        </w:rPr>
        <w:t>1</w:t>
      </w:r>
      <w:r w:rsidRPr="00B05D2B">
        <w:rPr>
          <w:rFonts w:eastAsia="方正仿宋_GBK"/>
          <w:sz w:val="32"/>
          <w:szCs w:val="32"/>
        </w:rPr>
        <w:t>万元，占</w:t>
      </w:r>
      <w:r w:rsidR="00E00F91">
        <w:rPr>
          <w:rFonts w:eastAsia="方正仿宋_GBK"/>
          <w:sz w:val="32"/>
          <w:szCs w:val="32"/>
        </w:rPr>
        <w:t>7.4</w:t>
      </w:r>
      <w:r w:rsidRPr="00B05D2B">
        <w:rPr>
          <w:rFonts w:eastAsia="方正仿宋_GBK"/>
          <w:sz w:val="32"/>
          <w:szCs w:val="32"/>
        </w:rPr>
        <w:t>%</w:t>
      </w:r>
      <w:r w:rsidRPr="00B05D2B">
        <w:rPr>
          <w:rFonts w:eastAsia="方正仿宋_GBK"/>
          <w:sz w:val="32"/>
          <w:szCs w:val="32"/>
        </w:rPr>
        <w:t>。具体情况如下：</w:t>
      </w:r>
    </w:p>
    <w:p w:rsidR="0029778B" w:rsidRPr="0029778B" w:rsidRDefault="0029778B" w:rsidP="0029778B">
      <w:pPr>
        <w:spacing w:line="600" w:lineRule="exact"/>
        <w:ind w:firstLine="640"/>
        <w:rPr>
          <w:rFonts w:eastAsia="方正仿宋_GBK"/>
          <w:sz w:val="32"/>
          <w:szCs w:val="32"/>
        </w:rPr>
      </w:pPr>
      <w:r w:rsidRPr="0029778B">
        <w:rPr>
          <w:rFonts w:eastAsia="方正仿宋_GBK" w:hint="eastAsia"/>
          <w:sz w:val="32"/>
          <w:szCs w:val="32"/>
        </w:rPr>
        <w:t>（图</w:t>
      </w:r>
      <w:r w:rsidRPr="0029778B">
        <w:rPr>
          <w:rFonts w:eastAsia="方正仿宋_GBK" w:hint="eastAsia"/>
          <w:sz w:val="32"/>
          <w:szCs w:val="32"/>
        </w:rPr>
        <w:t>7</w:t>
      </w:r>
      <w:r w:rsidRPr="0029778B">
        <w:rPr>
          <w:rFonts w:eastAsia="方正仿宋_GBK" w:hint="eastAsia"/>
          <w:sz w:val="32"/>
          <w:szCs w:val="32"/>
        </w:rPr>
        <w:t>：财政拨款“三公”经费支出结构）（饼状图）</w:t>
      </w:r>
    </w:p>
    <w:p w:rsidR="0029778B" w:rsidRPr="0029778B" w:rsidRDefault="0029778B" w:rsidP="0029778B">
      <w:pPr>
        <w:pStyle w:val="a0"/>
      </w:pPr>
    </w:p>
    <w:p w:rsidR="00201326" w:rsidRPr="00B05D2B" w:rsidRDefault="00201326" w:rsidP="00200A4C">
      <w:pPr>
        <w:pStyle w:val="a0"/>
        <w:spacing w:line="580" w:lineRule="atLeast"/>
        <w:jc w:val="center"/>
        <w:rPr>
          <w:rFonts w:eastAsia="方正仿宋_GBK"/>
          <w:sz w:val="32"/>
          <w:szCs w:val="32"/>
        </w:rPr>
      </w:pPr>
      <w:r w:rsidRPr="00B05D2B">
        <w:rPr>
          <w:rFonts w:eastAsia="方正仿宋_GBK"/>
          <w:noProof/>
          <w:sz w:val="32"/>
          <w:szCs w:val="32"/>
        </w:rPr>
        <w:drawing>
          <wp:inline distT="0" distB="0" distL="0" distR="0" wp14:anchorId="73507E12" wp14:editId="72017418">
            <wp:extent cx="5400675" cy="3076575"/>
            <wp:effectExtent l="0" t="0" r="9525" b="952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A0FAD" w:rsidRPr="00B05D2B" w:rsidRDefault="00CC6A13" w:rsidP="00CB6021">
      <w:pPr>
        <w:spacing w:line="580" w:lineRule="atLeast"/>
        <w:ind w:firstLine="640"/>
        <w:rPr>
          <w:rFonts w:eastAsia="方正仿宋_GBK"/>
          <w:sz w:val="32"/>
          <w:szCs w:val="32"/>
        </w:rPr>
      </w:pPr>
      <w:r w:rsidRPr="00B05D2B">
        <w:rPr>
          <w:rFonts w:eastAsia="方正仿宋_GBK"/>
          <w:b/>
          <w:bCs/>
          <w:sz w:val="32"/>
          <w:szCs w:val="32"/>
        </w:rPr>
        <w:t>1.</w:t>
      </w:r>
      <w:r w:rsidRPr="00B05D2B">
        <w:rPr>
          <w:rFonts w:eastAsia="方正仿宋_GBK"/>
          <w:b/>
          <w:bCs/>
          <w:sz w:val="32"/>
          <w:szCs w:val="32"/>
        </w:rPr>
        <w:t>因公出国（境）经费支出</w:t>
      </w:r>
      <w:r w:rsidRPr="00B05D2B">
        <w:rPr>
          <w:rFonts w:eastAsia="方正仿宋_GBK"/>
          <w:sz w:val="32"/>
          <w:szCs w:val="32"/>
        </w:rPr>
        <w:t>0</w:t>
      </w:r>
      <w:r w:rsidRPr="00B05D2B">
        <w:rPr>
          <w:rFonts w:eastAsia="方正仿宋_GBK"/>
          <w:b/>
          <w:bCs/>
          <w:sz w:val="32"/>
          <w:szCs w:val="32"/>
        </w:rPr>
        <w:t>万元，完成预算</w:t>
      </w:r>
      <w:r w:rsidR="00071701" w:rsidRPr="00B05D2B">
        <w:rPr>
          <w:rFonts w:eastAsia="方正仿宋_GBK"/>
          <w:b/>
          <w:bCs/>
          <w:sz w:val="32"/>
          <w:szCs w:val="32"/>
        </w:rPr>
        <w:t>0</w:t>
      </w:r>
      <w:r w:rsidRPr="00B05D2B">
        <w:rPr>
          <w:rFonts w:eastAsia="方正仿宋_GBK"/>
          <w:b/>
          <w:bCs/>
          <w:sz w:val="32"/>
          <w:szCs w:val="32"/>
        </w:rPr>
        <w:t>%</w:t>
      </w:r>
      <w:r w:rsidRPr="00B05D2B">
        <w:rPr>
          <w:rFonts w:eastAsia="方正仿宋_GBK"/>
          <w:b/>
          <w:bCs/>
          <w:sz w:val="32"/>
          <w:szCs w:val="32"/>
        </w:rPr>
        <w:t>。</w:t>
      </w:r>
      <w:r w:rsidRPr="00B05D2B">
        <w:rPr>
          <w:rFonts w:eastAsia="方正仿宋_GBK"/>
          <w:sz w:val="32"/>
          <w:szCs w:val="32"/>
        </w:rPr>
        <w:t>全年安排因公出国（境）团组</w:t>
      </w:r>
      <w:r w:rsidRPr="00B05D2B">
        <w:rPr>
          <w:rFonts w:eastAsia="方正仿宋_GBK"/>
          <w:sz w:val="32"/>
          <w:szCs w:val="32"/>
        </w:rPr>
        <w:t>0</w:t>
      </w:r>
      <w:r w:rsidRPr="00B05D2B">
        <w:rPr>
          <w:rFonts w:eastAsia="方正仿宋_GBK"/>
          <w:sz w:val="32"/>
          <w:szCs w:val="32"/>
        </w:rPr>
        <w:t>次，出国（境）</w:t>
      </w:r>
      <w:r w:rsidRPr="00B05D2B">
        <w:rPr>
          <w:rFonts w:eastAsia="方正仿宋_GBK"/>
          <w:sz w:val="32"/>
          <w:szCs w:val="32"/>
        </w:rPr>
        <w:t>0</w:t>
      </w:r>
      <w:r w:rsidRPr="00B05D2B">
        <w:rPr>
          <w:rFonts w:eastAsia="方正仿宋_GBK"/>
          <w:sz w:val="32"/>
          <w:szCs w:val="32"/>
        </w:rPr>
        <w:t>人。因公出国（境）支出决算</w:t>
      </w:r>
      <w:r w:rsidR="00087CB5">
        <w:rPr>
          <w:rFonts w:eastAsia="方正仿宋_GBK" w:hint="eastAsia"/>
          <w:sz w:val="32"/>
          <w:szCs w:val="32"/>
        </w:rPr>
        <w:t>与</w:t>
      </w:r>
      <w:r w:rsidR="00071701" w:rsidRPr="00B05D2B">
        <w:rPr>
          <w:rFonts w:eastAsia="方正仿宋_GBK"/>
          <w:sz w:val="32"/>
          <w:szCs w:val="32"/>
        </w:rPr>
        <w:t>2024</w:t>
      </w:r>
      <w:r w:rsidR="00071701" w:rsidRPr="00B05D2B">
        <w:rPr>
          <w:rFonts w:eastAsia="方正仿宋_GBK"/>
          <w:sz w:val="32"/>
          <w:szCs w:val="32"/>
        </w:rPr>
        <w:t>年度持平。</w:t>
      </w:r>
    </w:p>
    <w:p w:rsidR="00B4065C" w:rsidRDefault="00CC6A13" w:rsidP="00CB6021">
      <w:pPr>
        <w:spacing w:line="580" w:lineRule="atLeast"/>
        <w:ind w:firstLine="640"/>
        <w:rPr>
          <w:rFonts w:eastAsia="方正仿宋_GBK"/>
          <w:color w:val="000000" w:themeColor="text1"/>
          <w:sz w:val="32"/>
          <w:szCs w:val="32"/>
        </w:rPr>
      </w:pPr>
      <w:r w:rsidRPr="00B05D2B">
        <w:rPr>
          <w:rFonts w:eastAsia="方正仿宋_GBK"/>
          <w:b/>
          <w:bCs/>
          <w:sz w:val="32"/>
          <w:szCs w:val="32"/>
        </w:rPr>
        <w:t>2.</w:t>
      </w:r>
      <w:r w:rsidRPr="00B05D2B">
        <w:rPr>
          <w:rFonts w:eastAsia="方正仿宋_GBK"/>
          <w:b/>
          <w:bCs/>
          <w:sz w:val="32"/>
          <w:szCs w:val="32"/>
        </w:rPr>
        <w:t>公务用车购置及运行维护费支出</w:t>
      </w:r>
      <w:r w:rsidRPr="00B05D2B">
        <w:rPr>
          <w:rFonts w:eastAsia="方正仿宋_GBK"/>
          <w:b/>
          <w:bCs/>
          <w:sz w:val="32"/>
          <w:szCs w:val="32"/>
        </w:rPr>
        <w:t>12.59</w:t>
      </w:r>
      <w:r w:rsidRPr="00B05D2B">
        <w:rPr>
          <w:rFonts w:eastAsia="方正仿宋_GBK"/>
          <w:b/>
          <w:bCs/>
          <w:sz w:val="32"/>
          <w:szCs w:val="32"/>
        </w:rPr>
        <w:t>万元，完成预算</w:t>
      </w:r>
      <w:r w:rsidR="00071701" w:rsidRPr="00B05D2B">
        <w:rPr>
          <w:rFonts w:eastAsia="方正仿宋_GBK"/>
          <w:b/>
          <w:bCs/>
          <w:sz w:val="32"/>
          <w:szCs w:val="32"/>
        </w:rPr>
        <w:t>100</w:t>
      </w:r>
      <w:r w:rsidRPr="00B05D2B">
        <w:rPr>
          <w:rFonts w:eastAsia="方正仿宋_GBK"/>
          <w:b/>
          <w:bCs/>
          <w:sz w:val="32"/>
          <w:szCs w:val="32"/>
        </w:rPr>
        <w:t>%</w:t>
      </w:r>
      <w:r w:rsidRPr="00B05D2B">
        <w:rPr>
          <w:rFonts w:eastAsia="方正仿宋_GBK"/>
          <w:b/>
          <w:bCs/>
          <w:sz w:val="32"/>
          <w:szCs w:val="32"/>
        </w:rPr>
        <w:t>。</w:t>
      </w:r>
      <w:r w:rsidRPr="00B05D2B">
        <w:rPr>
          <w:rFonts w:eastAsia="方正仿宋_GBK"/>
          <w:sz w:val="32"/>
          <w:szCs w:val="32"/>
        </w:rPr>
        <w:t>公务用车购置及运行维护费支出决算比</w:t>
      </w:r>
      <w:r w:rsidR="008F436D">
        <w:rPr>
          <w:rFonts w:eastAsia="方正仿宋_GBK" w:hint="eastAsia"/>
          <w:sz w:val="32"/>
          <w:szCs w:val="32"/>
        </w:rPr>
        <w:t>2</w:t>
      </w:r>
      <w:r w:rsidR="008F436D">
        <w:rPr>
          <w:rFonts w:eastAsia="方正仿宋_GBK"/>
          <w:sz w:val="32"/>
          <w:szCs w:val="32"/>
        </w:rPr>
        <w:t>024</w:t>
      </w:r>
      <w:r w:rsidRPr="00B05D2B">
        <w:rPr>
          <w:rFonts w:eastAsia="方正仿宋_GBK"/>
          <w:sz w:val="32"/>
          <w:szCs w:val="32"/>
        </w:rPr>
        <w:t>年度减少</w:t>
      </w:r>
      <w:r w:rsidR="00071701" w:rsidRPr="00B05D2B">
        <w:rPr>
          <w:rFonts w:eastAsia="方正仿宋_GBK"/>
          <w:sz w:val="32"/>
          <w:szCs w:val="32"/>
        </w:rPr>
        <w:t>17.98</w:t>
      </w:r>
      <w:r w:rsidRPr="00B05D2B">
        <w:rPr>
          <w:rFonts w:eastAsia="方正仿宋_GBK"/>
          <w:sz w:val="32"/>
          <w:szCs w:val="32"/>
        </w:rPr>
        <w:t>万元，下降</w:t>
      </w:r>
      <w:r w:rsidR="00E00F91">
        <w:rPr>
          <w:rFonts w:eastAsia="方正仿宋_GBK"/>
          <w:sz w:val="32"/>
          <w:szCs w:val="32"/>
        </w:rPr>
        <w:t>58.8</w:t>
      </w:r>
      <w:r w:rsidRPr="00B05D2B">
        <w:rPr>
          <w:rFonts w:eastAsia="方正仿宋_GBK"/>
          <w:sz w:val="32"/>
          <w:szCs w:val="32"/>
        </w:rPr>
        <w:t>%</w:t>
      </w:r>
      <w:r w:rsidRPr="00B05D2B">
        <w:rPr>
          <w:rFonts w:eastAsia="方正仿宋_GBK"/>
          <w:sz w:val="32"/>
          <w:szCs w:val="32"/>
        </w:rPr>
        <w:t>。</w:t>
      </w:r>
      <w:r w:rsidRPr="00B4065C">
        <w:rPr>
          <w:rFonts w:eastAsia="方正仿宋_GBK"/>
          <w:color w:val="000000" w:themeColor="text1"/>
          <w:sz w:val="32"/>
          <w:szCs w:val="32"/>
        </w:rPr>
        <w:t>主要原因是</w:t>
      </w:r>
      <w:r w:rsidR="008F436D">
        <w:rPr>
          <w:rFonts w:eastAsia="方正仿宋_GBK" w:hint="eastAsia"/>
          <w:color w:val="000000" w:themeColor="text1"/>
          <w:sz w:val="32"/>
          <w:szCs w:val="32"/>
        </w:rPr>
        <w:t>：</w:t>
      </w:r>
      <w:r w:rsidR="00B4065C" w:rsidRPr="00B4065C">
        <w:rPr>
          <w:rFonts w:eastAsia="方正仿宋_GBK" w:hint="eastAsia"/>
          <w:color w:val="000000" w:themeColor="text1"/>
          <w:sz w:val="32"/>
          <w:szCs w:val="32"/>
        </w:rPr>
        <w:t>2024</w:t>
      </w:r>
      <w:r w:rsidR="00B4065C" w:rsidRPr="0006624D">
        <w:rPr>
          <w:rFonts w:eastAsia="方正仿宋_GBK" w:hint="eastAsia"/>
          <w:color w:val="000000" w:themeColor="text1"/>
          <w:sz w:val="32"/>
          <w:szCs w:val="32"/>
        </w:rPr>
        <w:t>年</w:t>
      </w:r>
      <w:r w:rsidR="00B4065C" w:rsidRPr="0006624D">
        <w:rPr>
          <w:rFonts w:eastAsia="方正仿宋_GBK"/>
          <w:color w:val="000000" w:themeColor="text1"/>
          <w:sz w:val="32"/>
          <w:szCs w:val="32"/>
        </w:rPr>
        <w:t>发生公务用车购置支出，本年</w:t>
      </w:r>
      <w:r w:rsidR="00B4065C">
        <w:rPr>
          <w:rFonts w:eastAsia="方正仿宋_GBK"/>
          <w:color w:val="000000" w:themeColor="text1"/>
          <w:sz w:val="32"/>
          <w:szCs w:val="32"/>
        </w:rPr>
        <w:t>度无公务用车购置安排，公务用车购置费用减少拉低</w:t>
      </w:r>
      <w:r w:rsidR="00B8025E">
        <w:rPr>
          <w:rFonts w:eastAsia="方正仿宋_GBK" w:hint="eastAsia"/>
          <w:color w:val="000000" w:themeColor="text1"/>
          <w:sz w:val="32"/>
          <w:szCs w:val="32"/>
        </w:rPr>
        <w:t>“</w:t>
      </w:r>
      <w:r w:rsidR="00B4065C">
        <w:rPr>
          <w:rFonts w:eastAsia="方正仿宋_GBK"/>
          <w:color w:val="000000" w:themeColor="text1"/>
          <w:sz w:val="32"/>
          <w:szCs w:val="32"/>
        </w:rPr>
        <w:t>三公</w:t>
      </w:r>
      <w:r w:rsidR="00B8025E">
        <w:rPr>
          <w:rFonts w:eastAsia="方正仿宋_GBK" w:hint="eastAsia"/>
          <w:color w:val="000000" w:themeColor="text1"/>
          <w:sz w:val="32"/>
          <w:szCs w:val="32"/>
        </w:rPr>
        <w:t>”</w:t>
      </w:r>
      <w:r w:rsidR="00B4065C">
        <w:rPr>
          <w:rFonts w:eastAsia="方正仿宋_GBK"/>
          <w:color w:val="000000" w:themeColor="text1"/>
          <w:sz w:val="32"/>
          <w:szCs w:val="32"/>
        </w:rPr>
        <w:t>经费总体规模</w:t>
      </w:r>
      <w:r w:rsidR="00B4065C">
        <w:rPr>
          <w:rFonts w:eastAsia="方正仿宋_GBK" w:hint="eastAsia"/>
          <w:color w:val="000000" w:themeColor="text1"/>
          <w:sz w:val="32"/>
          <w:szCs w:val="32"/>
        </w:rPr>
        <w:t>。</w:t>
      </w:r>
    </w:p>
    <w:p w:rsidR="006A0FAD" w:rsidRPr="00B05D2B" w:rsidRDefault="00CC6A13" w:rsidP="00CB6021">
      <w:pPr>
        <w:spacing w:line="580" w:lineRule="atLeast"/>
        <w:ind w:firstLine="640"/>
        <w:rPr>
          <w:rFonts w:eastAsia="方正仿宋_GBK"/>
          <w:sz w:val="32"/>
          <w:szCs w:val="32"/>
        </w:rPr>
      </w:pPr>
      <w:r w:rsidRPr="00B05D2B">
        <w:rPr>
          <w:rFonts w:eastAsia="方正仿宋_GBK"/>
          <w:sz w:val="32"/>
          <w:szCs w:val="32"/>
        </w:rPr>
        <w:t>其中：公务用车购置支出</w:t>
      </w:r>
      <w:r w:rsidRPr="00B05D2B">
        <w:rPr>
          <w:rFonts w:eastAsia="方正仿宋_GBK"/>
          <w:sz w:val="32"/>
          <w:szCs w:val="32"/>
        </w:rPr>
        <w:t>0</w:t>
      </w:r>
      <w:r w:rsidRPr="00B05D2B">
        <w:rPr>
          <w:rFonts w:eastAsia="方正仿宋_GBK"/>
          <w:sz w:val="32"/>
          <w:szCs w:val="32"/>
        </w:rPr>
        <w:t>万元。全年按规定更新购置公务</w:t>
      </w:r>
      <w:r w:rsidRPr="00B05D2B">
        <w:rPr>
          <w:rFonts w:eastAsia="方正仿宋_GBK"/>
          <w:sz w:val="32"/>
          <w:szCs w:val="32"/>
        </w:rPr>
        <w:lastRenderedPageBreak/>
        <w:t>用车</w:t>
      </w:r>
      <w:r w:rsidR="00071701" w:rsidRPr="00B05D2B">
        <w:rPr>
          <w:rFonts w:eastAsia="方正仿宋_GBK"/>
          <w:sz w:val="32"/>
          <w:szCs w:val="32"/>
        </w:rPr>
        <w:t>0</w:t>
      </w:r>
      <w:r w:rsidRPr="00B05D2B">
        <w:rPr>
          <w:rFonts w:eastAsia="方正仿宋_GBK"/>
          <w:sz w:val="32"/>
          <w:szCs w:val="32"/>
        </w:rPr>
        <w:t>辆。截至</w:t>
      </w:r>
      <w:r w:rsidRPr="00B05D2B">
        <w:rPr>
          <w:rFonts w:eastAsia="方正仿宋_GBK"/>
          <w:sz w:val="32"/>
          <w:szCs w:val="32"/>
        </w:rPr>
        <w:t>2025</w:t>
      </w:r>
      <w:r w:rsidRPr="00B05D2B">
        <w:rPr>
          <w:rFonts w:eastAsia="方正仿宋_GBK"/>
          <w:sz w:val="32"/>
          <w:szCs w:val="32"/>
        </w:rPr>
        <w:t>年</w:t>
      </w:r>
      <w:r w:rsidRPr="00B05D2B">
        <w:rPr>
          <w:rFonts w:eastAsia="方正仿宋_GBK"/>
          <w:sz w:val="32"/>
          <w:szCs w:val="32"/>
        </w:rPr>
        <w:t>12</w:t>
      </w:r>
      <w:r w:rsidRPr="00B05D2B">
        <w:rPr>
          <w:rFonts w:eastAsia="方正仿宋_GBK"/>
          <w:sz w:val="32"/>
          <w:szCs w:val="32"/>
        </w:rPr>
        <w:t>月</w:t>
      </w:r>
      <w:r w:rsidRPr="00B05D2B">
        <w:rPr>
          <w:rFonts w:eastAsia="方正仿宋_GBK"/>
          <w:sz w:val="32"/>
          <w:szCs w:val="32"/>
        </w:rPr>
        <w:t>31</w:t>
      </w:r>
      <w:r w:rsidRPr="00B05D2B">
        <w:rPr>
          <w:rFonts w:eastAsia="方正仿宋_GBK"/>
          <w:sz w:val="32"/>
          <w:szCs w:val="32"/>
        </w:rPr>
        <w:t>日，单位共有公务用车</w:t>
      </w:r>
      <w:r w:rsidR="00071701" w:rsidRPr="00B05D2B">
        <w:rPr>
          <w:rFonts w:eastAsia="方正仿宋_GBK"/>
          <w:sz w:val="32"/>
          <w:szCs w:val="32"/>
        </w:rPr>
        <w:t>6</w:t>
      </w:r>
      <w:r w:rsidRPr="00B05D2B">
        <w:rPr>
          <w:rFonts w:eastAsia="方正仿宋_GBK"/>
          <w:sz w:val="32"/>
          <w:szCs w:val="32"/>
        </w:rPr>
        <w:t>辆，其中：轿车</w:t>
      </w:r>
      <w:r w:rsidR="00071701" w:rsidRPr="00B05D2B">
        <w:rPr>
          <w:rFonts w:eastAsia="方正仿宋_GBK"/>
          <w:sz w:val="32"/>
          <w:szCs w:val="32"/>
        </w:rPr>
        <w:t>1</w:t>
      </w:r>
      <w:r w:rsidRPr="00B05D2B">
        <w:rPr>
          <w:rFonts w:eastAsia="方正仿宋_GBK"/>
          <w:sz w:val="32"/>
          <w:szCs w:val="32"/>
        </w:rPr>
        <w:t>辆、越野车</w:t>
      </w:r>
      <w:r w:rsidR="00071701" w:rsidRPr="00B05D2B">
        <w:rPr>
          <w:rFonts w:eastAsia="方正仿宋_GBK"/>
          <w:sz w:val="32"/>
          <w:szCs w:val="32"/>
        </w:rPr>
        <w:t>3</w:t>
      </w:r>
      <w:r w:rsidRPr="00B05D2B">
        <w:rPr>
          <w:rFonts w:eastAsia="方正仿宋_GBK"/>
          <w:sz w:val="32"/>
          <w:szCs w:val="32"/>
        </w:rPr>
        <w:t>辆、载客汽车</w:t>
      </w:r>
      <w:r w:rsidR="00071701" w:rsidRPr="00B05D2B">
        <w:rPr>
          <w:rFonts w:eastAsia="方正仿宋_GBK"/>
          <w:sz w:val="32"/>
          <w:szCs w:val="32"/>
        </w:rPr>
        <w:t>1</w:t>
      </w:r>
      <w:r w:rsidRPr="00B05D2B">
        <w:rPr>
          <w:rFonts w:eastAsia="方正仿宋_GBK"/>
          <w:sz w:val="32"/>
          <w:szCs w:val="32"/>
        </w:rPr>
        <w:t>辆</w:t>
      </w:r>
      <w:r w:rsidR="00071701" w:rsidRPr="00B05D2B">
        <w:rPr>
          <w:rFonts w:eastAsia="方正仿宋_GBK"/>
          <w:sz w:val="32"/>
          <w:szCs w:val="32"/>
        </w:rPr>
        <w:t>、其他用车</w:t>
      </w:r>
      <w:r w:rsidR="00071701" w:rsidRPr="00B05D2B">
        <w:rPr>
          <w:rFonts w:eastAsia="方正仿宋_GBK"/>
          <w:sz w:val="32"/>
          <w:szCs w:val="32"/>
        </w:rPr>
        <w:t>1</w:t>
      </w:r>
      <w:r w:rsidR="00071701" w:rsidRPr="00B05D2B">
        <w:rPr>
          <w:rFonts w:eastAsia="方正仿宋_GBK"/>
          <w:sz w:val="32"/>
          <w:szCs w:val="32"/>
        </w:rPr>
        <w:t>辆</w:t>
      </w:r>
      <w:r w:rsidRPr="00B05D2B">
        <w:rPr>
          <w:rFonts w:eastAsia="方正仿宋_GBK"/>
          <w:sz w:val="32"/>
          <w:szCs w:val="32"/>
        </w:rPr>
        <w:t>。</w:t>
      </w:r>
    </w:p>
    <w:p w:rsidR="006A0FAD" w:rsidRPr="00B05D2B" w:rsidRDefault="00CC6A13" w:rsidP="00CB6021">
      <w:pPr>
        <w:spacing w:line="580" w:lineRule="atLeast"/>
        <w:ind w:firstLine="640"/>
        <w:rPr>
          <w:rFonts w:eastAsia="方正仿宋_GBK"/>
          <w:sz w:val="32"/>
          <w:szCs w:val="32"/>
        </w:rPr>
      </w:pPr>
      <w:r w:rsidRPr="00B05D2B">
        <w:rPr>
          <w:rFonts w:eastAsia="方正仿宋_GBK"/>
          <w:sz w:val="32"/>
          <w:szCs w:val="32"/>
        </w:rPr>
        <w:t>公务用车运行维护费支出</w:t>
      </w:r>
      <w:r w:rsidRPr="00B05D2B">
        <w:rPr>
          <w:rFonts w:eastAsia="方正仿宋_GBK"/>
          <w:sz w:val="32"/>
          <w:szCs w:val="32"/>
        </w:rPr>
        <w:t>12.59</w:t>
      </w:r>
      <w:r w:rsidRPr="00B05D2B">
        <w:rPr>
          <w:rFonts w:eastAsia="方正仿宋_GBK"/>
          <w:sz w:val="32"/>
          <w:szCs w:val="32"/>
        </w:rPr>
        <w:t>万元。主要用于</w:t>
      </w:r>
      <w:r w:rsidR="00071701" w:rsidRPr="00B05D2B">
        <w:rPr>
          <w:rFonts w:eastAsia="方正仿宋_GBK"/>
          <w:sz w:val="32"/>
          <w:szCs w:val="32"/>
        </w:rPr>
        <w:t>2025</w:t>
      </w:r>
      <w:r w:rsidR="00071701" w:rsidRPr="00B05D2B">
        <w:rPr>
          <w:rFonts w:eastAsia="方正仿宋_GBK"/>
          <w:sz w:val="32"/>
          <w:szCs w:val="32"/>
        </w:rPr>
        <w:t>年车辆</w:t>
      </w:r>
      <w:r w:rsidRPr="00B05D2B">
        <w:rPr>
          <w:rFonts w:eastAsia="方正仿宋_GBK"/>
          <w:sz w:val="32"/>
          <w:szCs w:val="32"/>
        </w:rPr>
        <w:t>所需的公务用车燃料费、维修费、过路过桥费、保险费</w:t>
      </w:r>
      <w:r w:rsidR="00071701" w:rsidRPr="00B05D2B">
        <w:rPr>
          <w:rFonts w:eastAsia="方正仿宋_GBK"/>
          <w:sz w:val="32"/>
          <w:szCs w:val="32"/>
        </w:rPr>
        <w:t>、车船税</w:t>
      </w:r>
      <w:r w:rsidRPr="00B05D2B">
        <w:rPr>
          <w:rFonts w:eastAsia="方正仿宋_GBK"/>
          <w:sz w:val="32"/>
          <w:szCs w:val="32"/>
        </w:rPr>
        <w:t>等支出。</w:t>
      </w:r>
    </w:p>
    <w:p w:rsidR="006A0FAD" w:rsidRPr="008B1ACC" w:rsidRDefault="00CC6A13" w:rsidP="00CB6021">
      <w:pPr>
        <w:spacing w:line="580" w:lineRule="atLeast"/>
        <w:ind w:firstLine="640"/>
        <w:rPr>
          <w:rFonts w:eastAsia="方正仿宋_GBK"/>
          <w:color w:val="000000" w:themeColor="text1"/>
          <w:sz w:val="32"/>
          <w:szCs w:val="32"/>
        </w:rPr>
      </w:pPr>
      <w:r w:rsidRPr="00B05D2B">
        <w:rPr>
          <w:rFonts w:eastAsia="方正仿宋_GBK"/>
          <w:b/>
          <w:bCs/>
          <w:sz w:val="32"/>
          <w:szCs w:val="32"/>
        </w:rPr>
        <w:t>3.</w:t>
      </w:r>
      <w:r w:rsidRPr="00B05D2B">
        <w:rPr>
          <w:rFonts w:eastAsia="方正仿宋_GBK"/>
          <w:b/>
          <w:bCs/>
          <w:sz w:val="32"/>
          <w:szCs w:val="32"/>
        </w:rPr>
        <w:t>公务接待费支出</w:t>
      </w:r>
      <w:r w:rsidRPr="00B05D2B">
        <w:rPr>
          <w:rFonts w:eastAsia="方正仿宋_GBK"/>
          <w:b/>
          <w:bCs/>
          <w:sz w:val="32"/>
          <w:szCs w:val="32"/>
        </w:rPr>
        <w:t>1</w:t>
      </w:r>
      <w:r w:rsidRPr="00B05D2B">
        <w:rPr>
          <w:rFonts w:eastAsia="方正仿宋_GBK"/>
          <w:b/>
          <w:bCs/>
          <w:sz w:val="32"/>
          <w:szCs w:val="32"/>
        </w:rPr>
        <w:t>万元，完成预算</w:t>
      </w:r>
      <w:r w:rsidR="00071701" w:rsidRPr="00B05D2B">
        <w:rPr>
          <w:rFonts w:eastAsia="方正仿宋_GBK"/>
          <w:b/>
          <w:bCs/>
          <w:sz w:val="32"/>
          <w:szCs w:val="32"/>
        </w:rPr>
        <w:t>100</w:t>
      </w:r>
      <w:r w:rsidRPr="00B05D2B">
        <w:rPr>
          <w:rFonts w:eastAsia="方正仿宋_GBK"/>
          <w:b/>
          <w:bCs/>
          <w:sz w:val="32"/>
          <w:szCs w:val="32"/>
        </w:rPr>
        <w:t>%</w:t>
      </w:r>
      <w:r w:rsidRPr="00B05D2B">
        <w:rPr>
          <w:rFonts w:eastAsia="方正仿宋_GBK"/>
          <w:b/>
          <w:bCs/>
          <w:sz w:val="32"/>
          <w:szCs w:val="32"/>
        </w:rPr>
        <w:t>。</w:t>
      </w:r>
      <w:r w:rsidRPr="00B05D2B">
        <w:rPr>
          <w:rFonts w:eastAsia="方正仿宋_GBK"/>
          <w:sz w:val="32"/>
          <w:szCs w:val="32"/>
        </w:rPr>
        <w:t>公务接待费支出决算比</w:t>
      </w:r>
      <w:r w:rsidR="008F436D">
        <w:rPr>
          <w:rFonts w:eastAsia="方正仿宋_GBK" w:hint="eastAsia"/>
          <w:sz w:val="32"/>
          <w:szCs w:val="32"/>
        </w:rPr>
        <w:t>2</w:t>
      </w:r>
      <w:r w:rsidR="008F436D">
        <w:rPr>
          <w:rFonts w:eastAsia="方正仿宋_GBK"/>
          <w:sz w:val="32"/>
          <w:szCs w:val="32"/>
        </w:rPr>
        <w:t>024</w:t>
      </w:r>
      <w:r w:rsidRPr="00B05D2B">
        <w:rPr>
          <w:rFonts w:eastAsia="方正仿宋_GBK"/>
          <w:sz w:val="32"/>
          <w:szCs w:val="32"/>
        </w:rPr>
        <w:t>年度增加</w:t>
      </w:r>
      <w:r w:rsidR="00071701" w:rsidRPr="00B05D2B">
        <w:rPr>
          <w:rFonts w:eastAsia="方正仿宋_GBK"/>
          <w:sz w:val="32"/>
          <w:szCs w:val="32"/>
        </w:rPr>
        <w:t>0.69</w:t>
      </w:r>
      <w:r w:rsidRPr="00B05D2B">
        <w:rPr>
          <w:rFonts w:eastAsia="方正仿宋_GBK"/>
          <w:sz w:val="32"/>
          <w:szCs w:val="32"/>
        </w:rPr>
        <w:t>万元。</w:t>
      </w:r>
      <w:r w:rsidRPr="008B1ACC">
        <w:rPr>
          <w:rFonts w:eastAsia="方正仿宋_GBK"/>
          <w:color w:val="000000" w:themeColor="text1"/>
          <w:sz w:val="32"/>
          <w:szCs w:val="32"/>
        </w:rPr>
        <w:t>主要原因是</w:t>
      </w:r>
      <w:r w:rsidR="006D6E83" w:rsidRPr="008B1ACC">
        <w:rPr>
          <w:rFonts w:eastAsia="方正仿宋_GBK"/>
          <w:color w:val="000000" w:themeColor="text1"/>
          <w:sz w:val="32"/>
          <w:szCs w:val="32"/>
        </w:rPr>
        <w:t>2025</w:t>
      </w:r>
      <w:r w:rsidR="006D6E83" w:rsidRPr="008B1ACC">
        <w:rPr>
          <w:rFonts w:eastAsia="方正仿宋_GBK" w:hint="eastAsia"/>
          <w:color w:val="000000" w:themeColor="text1"/>
          <w:sz w:val="32"/>
          <w:szCs w:val="32"/>
        </w:rPr>
        <w:t>年</w:t>
      </w:r>
      <w:r w:rsidR="006D6E83" w:rsidRPr="008B1ACC">
        <w:rPr>
          <w:rFonts w:eastAsia="方正仿宋_GBK"/>
          <w:color w:val="000000" w:themeColor="text1"/>
          <w:sz w:val="32"/>
          <w:szCs w:val="32"/>
        </w:rPr>
        <w:t>度对外业务交流、</w:t>
      </w:r>
      <w:r w:rsidR="006D6E83" w:rsidRPr="008B1ACC">
        <w:rPr>
          <w:rFonts w:eastAsia="方正仿宋_GBK" w:hint="eastAsia"/>
          <w:color w:val="000000" w:themeColor="text1"/>
          <w:sz w:val="32"/>
          <w:szCs w:val="32"/>
        </w:rPr>
        <w:t>考</w:t>
      </w:r>
      <w:r w:rsidR="006D6E83" w:rsidRPr="008B1ACC">
        <w:rPr>
          <w:rFonts w:eastAsia="方正仿宋_GBK"/>
          <w:color w:val="000000" w:themeColor="text1"/>
          <w:sz w:val="32"/>
          <w:szCs w:val="32"/>
        </w:rPr>
        <w:t>察调研、督导检查等公务活动频次增多，</w:t>
      </w:r>
      <w:r w:rsidR="008B1ACC" w:rsidRPr="008B1ACC">
        <w:rPr>
          <w:rFonts w:eastAsia="方正仿宋_GBK"/>
          <w:color w:val="000000" w:themeColor="text1"/>
          <w:sz w:val="32"/>
          <w:szCs w:val="32"/>
        </w:rPr>
        <w:t>按照公务接待管理规定据实发生接待支出，导致公务接待费较</w:t>
      </w:r>
      <w:r w:rsidR="008B1ACC" w:rsidRPr="008B1ACC">
        <w:rPr>
          <w:rFonts w:eastAsia="方正仿宋_GBK" w:hint="eastAsia"/>
          <w:color w:val="000000" w:themeColor="text1"/>
          <w:sz w:val="32"/>
          <w:szCs w:val="32"/>
        </w:rPr>
        <w:t>2024</w:t>
      </w:r>
      <w:r w:rsidR="008B1ACC" w:rsidRPr="008B1ACC">
        <w:rPr>
          <w:rFonts w:eastAsia="方正仿宋_GBK" w:hint="eastAsia"/>
          <w:color w:val="000000" w:themeColor="text1"/>
          <w:sz w:val="32"/>
          <w:szCs w:val="32"/>
        </w:rPr>
        <w:t>年</w:t>
      </w:r>
      <w:r w:rsidR="008B1ACC" w:rsidRPr="008B1ACC">
        <w:rPr>
          <w:rFonts w:eastAsia="方正仿宋_GBK"/>
          <w:color w:val="000000" w:themeColor="text1"/>
          <w:sz w:val="32"/>
          <w:szCs w:val="32"/>
        </w:rPr>
        <w:t>有所上升。所</w:t>
      </w:r>
      <w:r w:rsidR="008B1ACC" w:rsidRPr="008B1ACC">
        <w:rPr>
          <w:rFonts w:eastAsia="方正仿宋_GBK" w:hint="eastAsia"/>
          <w:color w:val="000000" w:themeColor="text1"/>
          <w:sz w:val="32"/>
          <w:szCs w:val="32"/>
        </w:rPr>
        <w:t>有</w:t>
      </w:r>
      <w:r w:rsidR="008B1ACC" w:rsidRPr="008B1ACC">
        <w:rPr>
          <w:rFonts w:eastAsia="方正仿宋_GBK"/>
          <w:color w:val="000000" w:themeColor="text1"/>
          <w:sz w:val="32"/>
          <w:szCs w:val="32"/>
        </w:rPr>
        <w:t>接待严格执行</w:t>
      </w:r>
      <w:r w:rsidR="008B1ACC" w:rsidRPr="008B1ACC">
        <w:rPr>
          <w:rFonts w:eastAsia="方正仿宋_GBK" w:hint="eastAsia"/>
          <w:color w:val="000000" w:themeColor="text1"/>
          <w:sz w:val="32"/>
          <w:szCs w:val="32"/>
        </w:rPr>
        <w:t>接</w:t>
      </w:r>
      <w:r w:rsidR="008B1ACC" w:rsidRPr="008B1ACC">
        <w:rPr>
          <w:rFonts w:eastAsia="方正仿宋_GBK"/>
          <w:color w:val="000000" w:themeColor="text1"/>
          <w:sz w:val="32"/>
          <w:szCs w:val="32"/>
        </w:rPr>
        <w:t>待标准、审批流程，无超标准接待情况</w:t>
      </w:r>
      <w:r w:rsidRPr="008B1ACC">
        <w:rPr>
          <w:rFonts w:eastAsia="方正仿宋_GBK"/>
          <w:color w:val="000000" w:themeColor="text1"/>
          <w:sz w:val="32"/>
          <w:szCs w:val="32"/>
        </w:rPr>
        <w:t>。其中：</w:t>
      </w:r>
    </w:p>
    <w:p w:rsidR="006A0FAD" w:rsidRPr="00F10754" w:rsidRDefault="00CC6A13" w:rsidP="00CB6021">
      <w:pPr>
        <w:spacing w:line="580" w:lineRule="atLeast"/>
        <w:ind w:firstLine="640"/>
        <w:rPr>
          <w:rFonts w:eastAsia="方正仿宋_GBK"/>
          <w:color w:val="000000" w:themeColor="text1"/>
          <w:sz w:val="32"/>
          <w:szCs w:val="32"/>
        </w:rPr>
      </w:pPr>
      <w:r w:rsidRPr="00F10754">
        <w:rPr>
          <w:rFonts w:eastAsia="方正仿宋_GBK"/>
          <w:color w:val="000000" w:themeColor="text1"/>
          <w:sz w:val="32"/>
          <w:szCs w:val="32"/>
        </w:rPr>
        <w:t>国内公务接待支出</w:t>
      </w:r>
      <w:r w:rsidRPr="00F10754">
        <w:rPr>
          <w:rFonts w:eastAsia="方正仿宋_GBK"/>
          <w:color w:val="000000" w:themeColor="text1"/>
          <w:sz w:val="32"/>
          <w:szCs w:val="32"/>
        </w:rPr>
        <w:t>1</w:t>
      </w:r>
      <w:r w:rsidR="00B958CF" w:rsidRPr="00F10754">
        <w:rPr>
          <w:rFonts w:eastAsia="方正仿宋_GBK"/>
          <w:color w:val="000000" w:themeColor="text1"/>
          <w:sz w:val="32"/>
          <w:szCs w:val="32"/>
        </w:rPr>
        <w:t>万元，主要用</w:t>
      </w:r>
      <w:r w:rsidR="00B958CF" w:rsidRPr="00F10754">
        <w:rPr>
          <w:rFonts w:eastAsia="方正仿宋_GBK" w:hint="eastAsia"/>
          <w:color w:val="000000" w:themeColor="text1"/>
          <w:sz w:val="32"/>
          <w:szCs w:val="32"/>
        </w:rPr>
        <w:t>于接</w:t>
      </w:r>
      <w:r w:rsidR="00B958CF" w:rsidRPr="00F10754">
        <w:rPr>
          <w:rFonts w:eastAsia="方正仿宋_GBK"/>
          <w:color w:val="000000" w:themeColor="text1"/>
          <w:sz w:val="32"/>
          <w:szCs w:val="32"/>
        </w:rPr>
        <w:t>待</w:t>
      </w:r>
      <w:r w:rsidR="00B958CF" w:rsidRPr="00F10754">
        <w:rPr>
          <w:rFonts w:eastAsia="方正仿宋_GBK" w:hint="eastAsia"/>
          <w:color w:val="000000" w:themeColor="text1"/>
          <w:sz w:val="32"/>
          <w:szCs w:val="32"/>
        </w:rPr>
        <w:t>四川证监局、四川省财政厅、四川财经职业学院、中邮人寿保险股份有限公司四川分公司、</w:t>
      </w:r>
      <w:r w:rsidR="00BD1854" w:rsidRPr="00F10754">
        <w:rPr>
          <w:rFonts w:eastAsia="方正仿宋_GBK" w:hint="eastAsia"/>
          <w:color w:val="000000" w:themeColor="text1"/>
          <w:sz w:val="32"/>
          <w:szCs w:val="32"/>
        </w:rPr>
        <w:t>中信建投证券投行委</w:t>
      </w:r>
      <w:r w:rsidR="00B958CF" w:rsidRPr="00F10754">
        <w:rPr>
          <w:rFonts w:eastAsia="方正仿宋_GBK" w:hint="eastAsia"/>
          <w:color w:val="000000" w:themeColor="text1"/>
          <w:sz w:val="32"/>
          <w:szCs w:val="32"/>
        </w:rPr>
        <w:t>、深交所西部基地、省委金融办协调创新处、成昆铁路有限责任公司、</w:t>
      </w:r>
      <w:r w:rsidR="0087474F" w:rsidRPr="00F10754">
        <w:rPr>
          <w:rFonts w:eastAsia="方正仿宋_GBK" w:hint="eastAsia"/>
          <w:color w:val="000000" w:themeColor="text1"/>
          <w:sz w:val="32"/>
          <w:szCs w:val="32"/>
        </w:rPr>
        <w:t>鞍钢资本、中金资本</w:t>
      </w:r>
      <w:r w:rsidRPr="00F10754">
        <w:rPr>
          <w:rFonts w:eastAsia="方正仿宋_GBK"/>
          <w:color w:val="000000" w:themeColor="text1"/>
          <w:sz w:val="32"/>
          <w:szCs w:val="32"/>
        </w:rPr>
        <w:t>。国内公务接待</w:t>
      </w:r>
      <w:r w:rsidRPr="00F10754">
        <w:rPr>
          <w:rFonts w:eastAsia="方正仿宋_GBK"/>
          <w:color w:val="000000" w:themeColor="text1"/>
          <w:sz w:val="32"/>
          <w:szCs w:val="32"/>
        </w:rPr>
        <w:t>8</w:t>
      </w:r>
      <w:r w:rsidRPr="00F10754">
        <w:rPr>
          <w:rFonts w:eastAsia="方正仿宋_GBK"/>
          <w:color w:val="000000" w:themeColor="text1"/>
          <w:sz w:val="32"/>
          <w:szCs w:val="32"/>
        </w:rPr>
        <w:t>批次，</w:t>
      </w:r>
      <w:r w:rsidRPr="00F10754">
        <w:rPr>
          <w:rFonts w:eastAsia="方正仿宋_GBK"/>
          <w:color w:val="000000" w:themeColor="text1"/>
          <w:sz w:val="32"/>
          <w:szCs w:val="32"/>
        </w:rPr>
        <w:t>56</w:t>
      </w:r>
      <w:r w:rsidRPr="00F10754">
        <w:rPr>
          <w:rFonts w:eastAsia="方正仿宋_GBK"/>
          <w:color w:val="000000" w:themeColor="text1"/>
          <w:sz w:val="32"/>
          <w:szCs w:val="32"/>
        </w:rPr>
        <w:t>人次（不包括陪同人员），共计支出</w:t>
      </w:r>
      <w:r w:rsidR="00B958CF" w:rsidRPr="00F10754">
        <w:rPr>
          <w:rFonts w:eastAsia="方正仿宋_GBK" w:hint="eastAsia"/>
          <w:color w:val="000000" w:themeColor="text1"/>
          <w:sz w:val="32"/>
          <w:szCs w:val="32"/>
        </w:rPr>
        <w:t>1</w:t>
      </w:r>
      <w:r w:rsidRPr="00F10754">
        <w:rPr>
          <w:rFonts w:eastAsia="方正仿宋_GBK"/>
          <w:color w:val="000000" w:themeColor="text1"/>
          <w:sz w:val="32"/>
          <w:szCs w:val="32"/>
        </w:rPr>
        <w:t>万元，具体内容包括：</w:t>
      </w:r>
      <w:r w:rsidR="00B958CF" w:rsidRPr="00F10754">
        <w:rPr>
          <w:rFonts w:eastAsia="方正仿宋_GBK" w:hint="eastAsia"/>
          <w:color w:val="000000" w:themeColor="text1"/>
          <w:sz w:val="32"/>
          <w:szCs w:val="32"/>
        </w:rPr>
        <w:t>接待四川证监局来</w:t>
      </w:r>
      <w:r w:rsidR="00B958CF" w:rsidRPr="00F10754">
        <w:rPr>
          <w:rFonts w:eastAsia="方正仿宋_GBK"/>
          <w:color w:val="000000" w:themeColor="text1"/>
          <w:sz w:val="32"/>
          <w:szCs w:val="32"/>
        </w:rPr>
        <w:t>攀</w:t>
      </w:r>
      <w:r w:rsidR="00B958CF" w:rsidRPr="00F10754">
        <w:rPr>
          <w:rFonts w:eastAsia="方正仿宋_GBK" w:hint="eastAsia"/>
          <w:color w:val="000000" w:themeColor="text1"/>
          <w:sz w:val="32"/>
          <w:szCs w:val="32"/>
        </w:rPr>
        <w:t>开展攀枝花市上市公司及债券市场高质量发展调研</w:t>
      </w:r>
      <w:r w:rsidR="00B958CF" w:rsidRPr="00F10754">
        <w:rPr>
          <w:rFonts w:eastAsia="方正仿宋_GBK" w:hint="eastAsia"/>
          <w:color w:val="000000" w:themeColor="text1"/>
          <w:sz w:val="32"/>
          <w:szCs w:val="32"/>
        </w:rPr>
        <w:t>0.12</w:t>
      </w:r>
      <w:r w:rsidR="00B958CF" w:rsidRPr="00F10754">
        <w:rPr>
          <w:rFonts w:eastAsia="方正仿宋_GBK" w:hint="eastAsia"/>
          <w:color w:val="000000" w:themeColor="text1"/>
          <w:sz w:val="32"/>
          <w:szCs w:val="32"/>
        </w:rPr>
        <w:t>万</w:t>
      </w:r>
      <w:r w:rsidR="00B958CF" w:rsidRPr="00F10754">
        <w:rPr>
          <w:rFonts w:eastAsia="方正仿宋_GBK"/>
          <w:color w:val="000000" w:themeColor="text1"/>
          <w:sz w:val="32"/>
          <w:szCs w:val="32"/>
        </w:rPr>
        <w:t>元</w:t>
      </w:r>
      <w:r w:rsidR="0087474F" w:rsidRPr="00F10754">
        <w:rPr>
          <w:rFonts w:eastAsia="方正仿宋_GBK" w:hint="eastAsia"/>
          <w:color w:val="000000" w:themeColor="text1"/>
          <w:sz w:val="32"/>
          <w:szCs w:val="32"/>
        </w:rPr>
        <w:t>，</w:t>
      </w:r>
      <w:r w:rsidR="00B958CF" w:rsidRPr="00F10754">
        <w:rPr>
          <w:rFonts w:eastAsia="方正仿宋_GBK" w:hint="eastAsia"/>
          <w:color w:val="000000" w:themeColor="text1"/>
          <w:sz w:val="32"/>
          <w:szCs w:val="32"/>
        </w:rPr>
        <w:t>四川省财政厅、四川财经职业学院一行</w:t>
      </w:r>
      <w:r w:rsidR="00EA07C9" w:rsidRPr="00F10754">
        <w:rPr>
          <w:rFonts w:eastAsia="方正仿宋_GBK" w:hint="eastAsia"/>
          <w:color w:val="000000" w:themeColor="text1"/>
          <w:sz w:val="32"/>
          <w:szCs w:val="32"/>
        </w:rPr>
        <w:t>来</w:t>
      </w:r>
      <w:r w:rsidR="00B958CF" w:rsidRPr="00F10754">
        <w:rPr>
          <w:rFonts w:eastAsia="方正仿宋_GBK" w:hint="eastAsia"/>
          <w:color w:val="000000" w:themeColor="text1"/>
          <w:sz w:val="32"/>
          <w:szCs w:val="32"/>
        </w:rPr>
        <w:t>攀开展会计高端人才服务基层活动</w:t>
      </w:r>
      <w:r w:rsidR="00B958CF" w:rsidRPr="00F10754">
        <w:rPr>
          <w:rFonts w:eastAsia="方正仿宋_GBK" w:hint="eastAsia"/>
          <w:color w:val="000000" w:themeColor="text1"/>
          <w:sz w:val="32"/>
          <w:szCs w:val="32"/>
        </w:rPr>
        <w:t>0.</w:t>
      </w:r>
      <w:r w:rsidR="00F10754" w:rsidRPr="00F10754">
        <w:rPr>
          <w:rFonts w:eastAsia="方正仿宋_GBK"/>
          <w:color w:val="000000" w:themeColor="text1"/>
          <w:sz w:val="32"/>
          <w:szCs w:val="32"/>
        </w:rPr>
        <w:t>1</w:t>
      </w:r>
      <w:r w:rsidR="00B958CF" w:rsidRPr="00F10754">
        <w:rPr>
          <w:rFonts w:eastAsia="方正仿宋_GBK" w:hint="eastAsia"/>
          <w:color w:val="000000" w:themeColor="text1"/>
          <w:sz w:val="32"/>
          <w:szCs w:val="32"/>
        </w:rPr>
        <w:t>万</w:t>
      </w:r>
      <w:r w:rsidR="00B958CF" w:rsidRPr="00F10754">
        <w:rPr>
          <w:rFonts w:eastAsia="方正仿宋_GBK"/>
          <w:color w:val="000000" w:themeColor="text1"/>
          <w:sz w:val="32"/>
          <w:szCs w:val="32"/>
        </w:rPr>
        <w:t>元</w:t>
      </w:r>
      <w:r w:rsidR="0087474F" w:rsidRPr="00F10754">
        <w:rPr>
          <w:rFonts w:eastAsia="方正仿宋_GBK" w:hint="eastAsia"/>
          <w:color w:val="000000" w:themeColor="text1"/>
          <w:sz w:val="32"/>
          <w:szCs w:val="32"/>
        </w:rPr>
        <w:t>，</w:t>
      </w:r>
      <w:r w:rsidR="00B958CF" w:rsidRPr="00F10754">
        <w:rPr>
          <w:rFonts w:eastAsia="方正仿宋_GBK" w:hint="eastAsia"/>
          <w:color w:val="000000" w:themeColor="text1"/>
          <w:sz w:val="32"/>
          <w:szCs w:val="32"/>
        </w:rPr>
        <w:t>中邮人寿保险股份有限公司四川分公司</w:t>
      </w:r>
      <w:r w:rsidR="00EA07C9" w:rsidRPr="00F10754">
        <w:rPr>
          <w:rFonts w:eastAsia="方正仿宋_GBK" w:hint="eastAsia"/>
          <w:color w:val="000000" w:themeColor="text1"/>
          <w:sz w:val="32"/>
          <w:szCs w:val="32"/>
        </w:rPr>
        <w:t>来攀就属地普惠养老</w:t>
      </w:r>
      <w:r w:rsidR="00B958CF" w:rsidRPr="00F10754">
        <w:rPr>
          <w:rFonts w:eastAsia="方正仿宋_GBK" w:hint="eastAsia"/>
          <w:color w:val="000000" w:themeColor="text1"/>
          <w:sz w:val="32"/>
          <w:szCs w:val="32"/>
        </w:rPr>
        <w:t>年金项</w:t>
      </w:r>
      <w:r w:rsidR="00B958CF" w:rsidRPr="00F10754">
        <w:rPr>
          <w:rFonts w:eastAsia="方正仿宋_GBK" w:hint="eastAsia"/>
          <w:color w:val="000000" w:themeColor="text1"/>
          <w:sz w:val="32"/>
          <w:szCs w:val="32"/>
        </w:rPr>
        <w:lastRenderedPageBreak/>
        <w:t>目推动事宜进行对接交流</w:t>
      </w:r>
      <w:r w:rsidR="00B958CF" w:rsidRPr="00F10754">
        <w:rPr>
          <w:rFonts w:eastAsia="方正仿宋_GBK" w:hint="eastAsia"/>
          <w:color w:val="000000" w:themeColor="text1"/>
          <w:sz w:val="32"/>
          <w:szCs w:val="32"/>
        </w:rPr>
        <w:t>0.14</w:t>
      </w:r>
      <w:r w:rsidR="00B958CF" w:rsidRPr="00F10754">
        <w:rPr>
          <w:rFonts w:eastAsia="方正仿宋_GBK" w:hint="eastAsia"/>
          <w:color w:val="000000" w:themeColor="text1"/>
          <w:sz w:val="32"/>
          <w:szCs w:val="32"/>
        </w:rPr>
        <w:t>万</w:t>
      </w:r>
      <w:r w:rsidR="00B958CF" w:rsidRPr="00F10754">
        <w:rPr>
          <w:rFonts w:eastAsia="方正仿宋_GBK"/>
          <w:color w:val="000000" w:themeColor="text1"/>
          <w:sz w:val="32"/>
          <w:szCs w:val="32"/>
        </w:rPr>
        <w:t>元</w:t>
      </w:r>
      <w:r w:rsidR="0087474F" w:rsidRPr="00F10754">
        <w:rPr>
          <w:rFonts w:eastAsia="方正仿宋_GBK" w:hint="eastAsia"/>
          <w:color w:val="000000" w:themeColor="text1"/>
          <w:sz w:val="32"/>
          <w:szCs w:val="32"/>
        </w:rPr>
        <w:t>，</w:t>
      </w:r>
      <w:r w:rsidR="00BD1854" w:rsidRPr="00F10754">
        <w:rPr>
          <w:rFonts w:eastAsia="方正仿宋_GBK" w:hint="eastAsia"/>
          <w:color w:val="000000" w:themeColor="text1"/>
          <w:sz w:val="32"/>
          <w:szCs w:val="32"/>
        </w:rPr>
        <w:t>中信建投证券投行委</w:t>
      </w:r>
      <w:r w:rsidR="00B958CF" w:rsidRPr="00F10754">
        <w:rPr>
          <w:rFonts w:eastAsia="方正仿宋_GBK" w:hint="eastAsia"/>
          <w:color w:val="000000" w:themeColor="text1"/>
          <w:sz w:val="32"/>
          <w:szCs w:val="32"/>
        </w:rPr>
        <w:t>来攀交流资本市场相关事宜</w:t>
      </w:r>
      <w:r w:rsidR="00B958CF" w:rsidRPr="00F10754">
        <w:rPr>
          <w:rFonts w:eastAsia="方正仿宋_GBK" w:hint="eastAsia"/>
          <w:color w:val="000000" w:themeColor="text1"/>
          <w:sz w:val="32"/>
          <w:szCs w:val="32"/>
        </w:rPr>
        <w:t>0.</w:t>
      </w:r>
      <w:r w:rsidR="00E00F91">
        <w:rPr>
          <w:rFonts w:eastAsia="方正仿宋_GBK"/>
          <w:color w:val="000000" w:themeColor="text1"/>
          <w:sz w:val="32"/>
          <w:szCs w:val="32"/>
        </w:rPr>
        <w:t>1</w:t>
      </w:r>
      <w:r w:rsidR="00B958CF" w:rsidRPr="00F10754">
        <w:rPr>
          <w:rFonts w:eastAsia="方正仿宋_GBK" w:hint="eastAsia"/>
          <w:color w:val="000000" w:themeColor="text1"/>
          <w:sz w:val="32"/>
          <w:szCs w:val="32"/>
        </w:rPr>
        <w:t>万</w:t>
      </w:r>
      <w:r w:rsidR="00B958CF" w:rsidRPr="00F10754">
        <w:rPr>
          <w:rFonts w:eastAsia="方正仿宋_GBK"/>
          <w:color w:val="000000" w:themeColor="text1"/>
          <w:sz w:val="32"/>
          <w:szCs w:val="32"/>
        </w:rPr>
        <w:t>元</w:t>
      </w:r>
      <w:r w:rsidR="0087474F" w:rsidRPr="00F10754">
        <w:rPr>
          <w:rFonts w:eastAsia="方正仿宋_GBK" w:hint="eastAsia"/>
          <w:color w:val="000000" w:themeColor="text1"/>
          <w:sz w:val="32"/>
          <w:szCs w:val="32"/>
        </w:rPr>
        <w:t>，深交所西部基地、省委金融办协调创新处</w:t>
      </w:r>
      <w:r w:rsidR="00EA07C9" w:rsidRPr="00F10754">
        <w:rPr>
          <w:rFonts w:eastAsia="方正仿宋_GBK" w:hint="eastAsia"/>
          <w:color w:val="000000" w:themeColor="text1"/>
          <w:sz w:val="32"/>
          <w:szCs w:val="32"/>
        </w:rPr>
        <w:t>来</w:t>
      </w:r>
      <w:r w:rsidR="0087474F" w:rsidRPr="00F10754">
        <w:rPr>
          <w:rFonts w:eastAsia="方正仿宋_GBK" w:hint="eastAsia"/>
          <w:color w:val="000000" w:themeColor="text1"/>
          <w:sz w:val="32"/>
          <w:szCs w:val="32"/>
        </w:rPr>
        <w:t>攀枝花调研企业，指导提升资本市场认知度和运用能力</w:t>
      </w:r>
      <w:r w:rsidR="00E00F91">
        <w:rPr>
          <w:rFonts w:eastAsia="方正仿宋_GBK" w:hint="eastAsia"/>
          <w:color w:val="000000" w:themeColor="text1"/>
          <w:sz w:val="32"/>
          <w:szCs w:val="32"/>
        </w:rPr>
        <w:t>0.04</w:t>
      </w:r>
      <w:r w:rsidR="0087474F" w:rsidRPr="00F10754">
        <w:rPr>
          <w:rFonts w:eastAsia="方正仿宋_GBK" w:hint="eastAsia"/>
          <w:color w:val="000000" w:themeColor="text1"/>
          <w:sz w:val="32"/>
          <w:szCs w:val="32"/>
        </w:rPr>
        <w:t>万</w:t>
      </w:r>
      <w:r w:rsidR="0087474F" w:rsidRPr="00F10754">
        <w:rPr>
          <w:rFonts w:eastAsia="方正仿宋_GBK"/>
          <w:color w:val="000000" w:themeColor="text1"/>
          <w:sz w:val="32"/>
          <w:szCs w:val="32"/>
        </w:rPr>
        <w:t>元，</w:t>
      </w:r>
      <w:r w:rsidR="0087474F" w:rsidRPr="00F10754">
        <w:rPr>
          <w:rFonts w:eastAsia="方正仿宋_GBK" w:hint="eastAsia"/>
          <w:color w:val="000000" w:themeColor="text1"/>
          <w:sz w:val="32"/>
          <w:szCs w:val="32"/>
        </w:rPr>
        <w:t>四川省财政厅来攀调研财政综合重点工作</w:t>
      </w:r>
      <w:r w:rsidR="00E00F91">
        <w:rPr>
          <w:rFonts w:eastAsia="方正仿宋_GBK" w:hint="eastAsia"/>
          <w:color w:val="000000" w:themeColor="text1"/>
          <w:sz w:val="32"/>
          <w:szCs w:val="32"/>
        </w:rPr>
        <w:t>0.06</w:t>
      </w:r>
      <w:r w:rsidR="0087474F" w:rsidRPr="00F10754">
        <w:rPr>
          <w:rFonts w:eastAsia="方正仿宋_GBK" w:hint="eastAsia"/>
          <w:color w:val="000000" w:themeColor="text1"/>
          <w:sz w:val="32"/>
          <w:szCs w:val="32"/>
        </w:rPr>
        <w:t>万</w:t>
      </w:r>
      <w:r w:rsidR="0087474F" w:rsidRPr="00F10754">
        <w:rPr>
          <w:rFonts w:eastAsia="方正仿宋_GBK"/>
          <w:color w:val="000000" w:themeColor="text1"/>
          <w:sz w:val="32"/>
          <w:szCs w:val="32"/>
        </w:rPr>
        <w:t>元，</w:t>
      </w:r>
      <w:r w:rsidR="0087474F" w:rsidRPr="00F10754">
        <w:rPr>
          <w:rFonts w:eastAsia="方正仿宋_GBK" w:hint="eastAsia"/>
          <w:color w:val="000000" w:themeColor="text1"/>
          <w:sz w:val="32"/>
          <w:szCs w:val="32"/>
        </w:rPr>
        <w:t>成昆铁路有限责任公司来</w:t>
      </w:r>
      <w:r w:rsidR="0087474F" w:rsidRPr="00F10754">
        <w:rPr>
          <w:rFonts w:eastAsia="方正仿宋_GBK"/>
          <w:color w:val="000000" w:themeColor="text1"/>
          <w:sz w:val="32"/>
          <w:szCs w:val="32"/>
        </w:rPr>
        <w:t>攀</w:t>
      </w:r>
      <w:r w:rsidR="0087474F" w:rsidRPr="00F10754">
        <w:rPr>
          <w:rFonts w:eastAsia="方正仿宋_GBK" w:hint="eastAsia"/>
          <w:color w:val="000000" w:themeColor="text1"/>
          <w:sz w:val="32"/>
          <w:szCs w:val="32"/>
        </w:rPr>
        <w:t>会商成昆铁路米易至攀枝花段扩能改造工程地方出资事宜</w:t>
      </w:r>
      <w:r w:rsidR="0087474F" w:rsidRPr="00F10754">
        <w:rPr>
          <w:rFonts w:eastAsia="方正仿宋_GBK" w:hint="eastAsia"/>
          <w:color w:val="000000" w:themeColor="text1"/>
          <w:sz w:val="32"/>
          <w:szCs w:val="32"/>
        </w:rPr>
        <w:t>0.16</w:t>
      </w:r>
      <w:r w:rsidR="0087474F" w:rsidRPr="00F10754">
        <w:rPr>
          <w:rFonts w:eastAsia="方正仿宋_GBK" w:hint="eastAsia"/>
          <w:color w:val="000000" w:themeColor="text1"/>
          <w:sz w:val="32"/>
          <w:szCs w:val="32"/>
        </w:rPr>
        <w:t>万</w:t>
      </w:r>
      <w:r w:rsidR="0087474F" w:rsidRPr="00F10754">
        <w:rPr>
          <w:rFonts w:eastAsia="方正仿宋_GBK"/>
          <w:color w:val="000000" w:themeColor="text1"/>
          <w:sz w:val="32"/>
          <w:szCs w:val="32"/>
        </w:rPr>
        <w:t>元，</w:t>
      </w:r>
      <w:r w:rsidR="0087474F" w:rsidRPr="00F10754">
        <w:rPr>
          <w:rFonts w:eastAsia="方正仿宋_GBK" w:hint="eastAsia"/>
          <w:color w:val="000000" w:themeColor="text1"/>
          <w:sz w:val="32"/>
          <w:szCs w:val="32"/>
        </w:rPr>
        <w:t>鞍钢资本、中金资本交流座谈在攀设立先进制造子基金事宜</w:t>
      </w:r>
      <w:r w:rsidR="0087474F" w:rsidRPr="00F10754">
        <w:rPr>
          <w:rFonts w:eastAsia="方正仿宋_GBK" w:hint="eastAsia"/>
          <w:color w:val="000000" w:themeColor="text1"/>
          <w:sz w:val="32"/>
          <w:szCs w:val="32"/>
        </w:rPr>
        <w:t>0.28</w:t>
      </w:r>
      <w:r w:rsidR="0087474F" w:rsidRPr="00F10754">
        <w:rPr>
          <w:rFonts w:eastAsia="方正仿宋_GBK" w:hint="eastAsia"/>
          <w:color w:val="000000" w:themeColor="text1"/>
          <w:sz w:val="32"/>
          <w:szCs w:val="32"/>
        </w:rPr>
        <w:t>万</w:t>
      </w:r>
      <w:r w:rsidR="0087474F" w:rsidRPr="00F10754">
        <w:rPr>
          <w:rFonts w:eastAsia="方正仿宋_GBK"/>
          <w:color w:val="000000" w:themeColor="text1"/>
          <w:sz w:val="32"/>
          <w:szCs w:val="32"/>
        </w:rPr>
        <w:t>元</w:t>
      </w:r>
      <w:r w:rsidRPr="00F10754">
        <w:rPr>
          <w:rFonts w:eastAsia="方正仿宋_GBK"/>
          <w:color w:val="000000" w:themeColor="text1"/>
          <w:sz w:val="32"/>
          <w:szCs w:val="32"/>
        </w:rPr>
        <w:t>。</w:t>
      </w:r>
    </w:p>
    <w:p w:rsidR="006A0FAD" w:rsidRPr="00B05D2B" w:rsidRDefault="00CC6A13" w:rsidP="008B1ACC">
      <w:pPr>
        <w:spacing w:line="580" w:lineRule="atLeast"/>
        <w:ind w:firstLine="640"/>
        <w:rPr>
          <w:rFonts w:eastAsia="方正仿宋_GBK"/>
          <w:sz w:val="32"/>
          <w:szCs w:val="32"/>
        </w:rPr>
      </w:pPr>
      <w:r w:rsidRPr="00B05D2B">
        <w:rPr>
          <w:rFonts w:eastAsia="方正仿宋_GBK"/>
          <w:sz w:val="32"/>
          <w:szCs w:val="32"/>
        </w:rPr>
        <w:t>外事接待支出</w:t>
      </w:r>
      <w:r w:rsidRPr="00B05D2B">
        <w:rPr>
          <w:rFonts w:eastAsia="方正仿宋_GBK"/>
          <w:sz w:val="32"/>
          <w:szCs w:val="32"/>
        </w:rPr>
        <w:t>0</w:t>
      </w:r>
      <w:r w:rsidRPr="00B05D2B">
        <w:rPr>
          <w:rFonts w:eastAsia="方正仿宋_GBK"/>
          <w:sz w:val="32"/>
          <w:szCs w:val="32"/>
        </w:rPr>
        <w:t>万元。外事接待</w:t>
      </w:r>
      <w:r w:rsidRPr="00B05D2B">
        <w:rPr>
          <w:rFonts w:eastAsia="方正仿宋_GBK"/>
          <w:sz w:val="32"/>
          <w:szCs w:val="32"/>
        </w:rPr>
        <w:t>0</w:t>
      </w:r>
      <w:r w:rsidRPr="00B05D2B">
        <w:rPr>
          <w:rFonts w:eastAsia="方正仿宋_GBK"/>
          <w:sz w:val="32"/>
          <w:szCs w:val="32"/>
        </w:rPr>
        <w:t>批次，</w:t>
      </w:r>
      <w:r w:rsidRPr="00B05D2B">
        <w:rPr>
          <w:rFonts w:eastAsia="方正仿宋_GBK"/>
          <w:sz w:val="32"/>
          <w:szCs w:val="32"/>
        </w:rPr>
        <w:t>0</w:t>
      </w:r>
      <w:r w:rsidRPr="00B05D2B">
        <w:rPr>
          <w:rFonts w:eastAsia="方正仿宋_GBK"/>
          <w:sz w:val="32"/>
          <w:szCs w:val="32"/>
        </w:rPr>
        <w:t>人次（不包括陪同人员），共计支出</w:t>
      </w:r>
      <w:r w:rsidR="00071701" w:rsidRPr="00B05D2B">
        <w:rPr>
          <w:rFonts w:eastAsia="方正仿宋_GBK"/>
          <w:sz w:val="32"/>
          <w:szCs w:val="32"/>
        </w:rPr>
        <w:t>0</w:t>
      </w:r>
      <w:r w:rsidRPr="00B05D2B">
        <w:rPr>
          <w:rFonts w:eastAsia="方正仿宋_GBK"/>
          <w:sz w:val="32"/>
          <w:szCs w:val="32"/>
        </w:rPr>
        <w:t>万元。</w:t>
      </w:r>
      <w:bookmarkStart w:id="34" w:name="_Toc15377218"/>
      <w:bookmarkStart w:id="35" w:name="_Toc15396610"/>
    </w:p>
    <w:p w:rsidR="006A0FAD" w:rsidRPr="00407095" w:rsidRDefault="00CC6A13" w:rsidP="00407095">
      <w:pPr>
        <w:snapToGrid w:val="0"/>
        <w:spacing w:line="580" w:lineRule="atLeast"/>
        <w:ind w:firstLineChars="200" w:firstLine="640"/>
        <w:rPr>
          <w:rFonts w:ascii="方正黑体_GBK" w:eastAsia="方正黑体_GBK"/>
          <w:b/>
          <w:bCs/>
          <w:color w:val="000000"/>
          <w:kern w:val="0"/>
          <w:sz w:val="32"/>
          <w:szCs w:val="32"/>
        </w:rPr>
      </w:pPr>
      <w:r w:rsidRPr="00407095">
        <w:rPr>
          <w:rFonts w:ascii="方正黑体_GBK" w:eastAsia="方正黑体_GBK"/>
          <w:color w:val="000000"/>
          <w:kern w:val="0"/>
          <w:sz w:val="32"/>
          <w:szCs w:val="32"/>
        </w:rPr>
        <w:t>八、</w:t>
      </w:r>
      <w:r w:rsidRPr="00407095">
        <w:rPr>
          <w:rFonts w:ascii="方正黑体_GBK" w:eastAsia="方正黑体_GBK" w:hint="eastAsia"/>
          <w:bCs/>
          <w:color w:val="000000"/>
          <w:kern w:val="0"/>
          <w:sz w:val="32"/>
          <w:szCs w:val="32"/>
        </w:rPr>
        <w:t>政府性基金预算支出决算情况说明</w:t>
      </w:r>
      <w:bookmarkEnd w:id="34"/>
      <w:bookmarkEnd w:id="35"/>
    </w:p>
    <w:p w:rsidR="006A0FAD" w:rsidRPr="00B05D2B" w:rsidRDefault="00CC6A13" w:rsidP="00CB6021">
      <w:pPr>
        <w:spacing w:line="580" w:lineRule="atLeast"/>
        <w:ind w:firstLine="640"/>
        <w:rPr>
          <w:rFonts w:eastAsia="方正仿宋_GBK"/>
          <w:sz w:val="32"/>
          <w:szCs w:val="32"/>
        </w:rPr>
      </w:pPr>
      <w:r w:rsidRPr="00B05D2B">
        <w:rPr>
          <w:rFonts w:eastAsia="方正仿宋_GBK"/>
          <w:sz w:val="32"/>
          <w:szCs w:val="32"/>
        </w:rPr>
        <w:t>2025</w:t>
      </w:r>
      <w:r w:rsidRPr="00B05D2B">
        <w:rPr>
          <w:rFonts w:eastAsia="方正仿宋_GBK"/>
          <w:sz w:val="32"/>
          <w:szCs w:val="32"/>
        </w:rPr>
        <w:t>年度政府性基金预算财政拨款支出</w:t>
      </w:r>
      <w:r w:rsidRPr="00B05D2B">
        <w:rPr>
          <w:rFonts w:eastAsia="方正仿宋_GBK"/>
          <w:sz w:val="32"/>
          <w:szCs w:val="32"/>
        </w:rPr>
        <w:t>0</w:t>
      </w:r>
      <w:r w:rsidRPr="00B05D2B">
        <w:rPr>
          <w:rFonts w:eastAsia="方正仿宋_GBK"/>
          <w:sz w:val="32"/>
          <w:szCs w:val="32"/>
        </w:rPr>
        <w:t>万元，占本年支出合计的</w:t>
      </w:r>
      <w:r w:rsidRPr="00B05D2B">
        <w:rPr>
          <w:rFonts w:eastAsia="方正仿宋_GBK"/>
          <w:sz w:val="32"/>
          <w:szCs w:val="32"/>
        </w:rPr>
        <w:t>0%</w:t>
      </w:r>
      <w:r w:rsidRPr="00B05D2B">
        <w:rPr>
          <w:rFonts w:eastAsia="方正仿宋_GBK"/>
          <w:sz w:val="32"/>
          <w:szCs w:val="32"/>
        </w:rPr>
        <w:t>。与</w:t>
      </w:r>
      <w:r w:rsidR="00071701" w:rsidRPr="00B05D2B">
        <w:rPr>
          <w:rFonts w:eastAsia="方正仿宋_GBK"/>
          <w:sz w:val="32"/>
          <w:szCs w:val="32"/>
        </w:rPr>
        <w:t>2024</w:t>
      </w:r>
      <w:r w:rsidRPr="00B05D2B">
        <w:rPr>
          <w:rFonts w:eastAsia="方正仿宋_GBK"/>
          <w:sz w:val="32"/>
          <w:szCs w:val="32"/>
        </w:rPr>
        <w:t>年度相比，政府性基金预算财政拨款支出</w:t>
      </w:r>
      <w:r w:rsidR="00071701" w:rsidRPr="00B05D2B">
        <w:rPr>
          <w:rFonts w:eastAsia="方正仿宋_GBK"/>
          <w:sz w:val="32"/>
          <w:szCs w:val="32"/>
        </w:rPr>
        <w:t>与上年持平。</w:t>
      </w:r>
    </w:p>
    <w:p w:rsidR="006A0FAD" w:rsidRPr="00407095" w:rsidRDefault="00CC6A13" w:rsidP="00407095">
      <w:pPr>
        <w:snapToGrid w:val="0"/>
        <w:spacing w:line="580" w:lineRule="atLeast"/>
        <w:ind w:firstLineChars="200" w:firstLine="640"/>
        <w:rPr>
          <w:rFonts w:ascii="方正黑体_GBK" w:eastAsia="方正黑体_GBK"/>
          <w:bCs/>
          <w:color w:val="000000"/>
          <w:kern w:val="0"/>
          <w:sz w:val="32"/>
          <w:szCs w:val="32"/>
        </w:rPr>
      </w:pPr>
      <w:bookmarkStart w:id="36" w:name="_Toc15396611"/>
      <w:bookmarkStart w:id="37" w:name="_Toc15377219"/>
      <w:r w:rsidRPr="00407095">
        <w:rPr>
          <w:rFonts w:ascii="方正黑体_GBK" w:eastAsia="方正黑体_GBK" w:hint="eastAsia"/>
          <w:bCs/>
          <w:color w:val="000000"/>
          <w:kern w:val="0"/>
          <w:sz w:val="32"/>
          <w:szCs w:val="32"/>
        </w:rPr>
        <w:t>九、国有资本经营预算支出决算情况说明</w:t>
      </w:r>
      <w:bookmarkEnd w:id="36"/>
      <w:bookmarkEnd w:id="37"/>
    </w:p>
    <w:p w:rsidR="006A0FAD" w:rsidRPr="00B05D2B" w:rsidRDefault="00CC6A13" w:rsidP="00CB6021">
      <w:pPr>
        <w:spacing w:line="580" w:lineRule="atLeast"/>
        <w:ind w:firstLine="640"/>
        <w:rPr>
          <w:rFonts w:eastAsia="方正仿宋_GBK"/>
          <w:sz w:val="32"/>
          <w:szCs w:val="32"/>
        </w:rPr>
      </w:pPr>
      <w:r w:rsidRPr="00B05D2B">
        <w:rPr>
          <w:rFonts w:eastAsia="方正仿宋_GBK"/>
          <w:sz w:val="32"/>
          <w:szCs w:val="32"/>
        </w:rPr>
        <w:t>2025</w:t>
      </w:r>
      <w:r w:rsidRPr="00B05D2B">
        <w:rPr>
          <w:rFonts w:eastAsia="方正仿宋_GBK"/>
          <w:sz w:val="32"/>
          <w:szCs w:val="32"/>
        </w:rPr>
        <w:t>年度国有资本经营预算财政拨款支出</w:t>
      </w:r>
      <w:r w:rsidRPr="00B05D2B">
        <w:rPr>
          <w:rFonts w:eastAsia="方正仿宋_GBK"/>
          <w:sz w:val="32"/>
          <w:szCs w:val="32"/>
        </w:rPr>
        <w:t>0</w:t>
      </w:r>
      <w:r w:rsidRPr="00B05D2B">
        <w:rPr>
          <w:rFonts w:eastAsia="方正仿宋_GBK"/>
          <w:sz w:val="32"/>
          <w:szCs w:val="32"/>
        </w:rPr>
        <w:t>万元，占本年支出合计的</w:t>
      </w:r>
      <w:r w:rsidRPr="00B05D2B">
        <w:rPr>
          <w:rFonts w:eastAsia="方正仿宋_GBK"/>
          <w:sz w:val="32"/>
          <w:szCs w:val="32"/>
        </w:rPr>
        <w:t>0%</w:t>
      </w:r>
      <w:r w:rsidRPr="00B05D2B">
        <w:rPr>
          <w:rFonts w:eastAsia="方正仿宋_GBK"/>
          <w:sz w:val="32"/>
          <w:szCs w:val="32"/>
        </w:rPr>
        <w:t>。与</w:t>
      </w:r>
      <w:r w:rsidR="00071701" w:rsidRPr="00B05D2B">
        <w:rPr>
          <w:rFonts w:eastAsia="方正仿宋_GBK"/>
          <w:sz w:val="32"/>
          <w:szCs w:val="32"/>
        </w:rPr>
        <w:t>2024</w:t>
      </w:r>
      <w:r w:rsidRPr="00B05D2B">
        <w:rPr>
          <w:rFonts w:eastAsia="方正仿宋_GBK"/>
          <w:sz w:val="32"/>
          <w:szCs w:val="32"/>
        </w:rPr>
        <w:t>年度相比，国有资本经营预算财政拨款支出</w:t>
      </w:r>
      <w:r w:rsidR="00071701" w:rsidRPr="00B05D2B">
        <w:rPr>
          <w:rFonts w:eastAsia="方正仿宋_GBK"/>
          <w:sz w:val="32"/>
          <w:szCs w:val="32"/>
        </w:rPr>
        <w:t>与上年持平。</w:t>
      </w:r>
    </w:p>
    <w:p w:rsidR="006A0FAD" w:rsidRPr="00407095" w:rsidRDefault="00CC6A13" w:rsidP="00407095">
      <w:pPr>
        <w:snapToGrid w:val="0"/>
        <w:spacing w:line="580" w:lineRule="atLeast"/>
        <w:ind w:firstLineChars="200" w:firstLine="640"/>
        <w:rPr>
          <w:rFonts w:ascii="方正黑体_GBK" w:eastAsia="方正黑体_GBK"/>
          <w:color w:val="000000"/>
          <w:kern w:val="0"/>
          <w:sz w:val="32"/>
          <w:szCs w:val="32"/>
        </w:rPr>
      </w:pPr>
      <w:bookmarkStart w:id="38" w:name="_Toc15377221"/>
      <w:bookmarkStart w:id="39" w:name="_Toc15396612"/>
      <w:r w:rsidRPr="00407095">
        <w:rPr>
          <w:rFonts w:ascii="方正黑体_GBK" w:eastAsia="方正黑体_GBK" w:hint="eastAsia"/>
          <w:color w:val="000000"/>
          <w:kern w:val="0"/>
          <w:sz w:val="32"/>
          <w:szCs w:val="32"/>
        </w:rPr>
        <w:t>十、其他重要事项的情况说明</w:t>
      </w:r>
      <w:bookmarkEnd w:id="38"/>
      <w:bookmarkEnd w:id="39"/>
    </w:p>
    <w:p w:rsidR="006A0FAD" w:rsidRPr="00407095" w:rsidRDefault="00CC6A13" w:rsidP="00CB6021">
      <w:pPr>
        <w:spacing w:line="580" w:lineRule="atLeast"/>
        <w:ind w:firstLineChars="200" w:firstLine="643"/>
        <w:outlineLvl w:val="2"/>
        <w:rPr>
          <w:rFonts w:ascii="方正楷体_GBK" w:eastAsia="方正楷体_GBK"/>
          <w:b/>
          <w:sz w:val="32"/>
          <w:szCs w:val="32"/>
        </w:rPr>
      </w:pPr>
      <w:bookmarkStart w:id="40" w:name="_Toc15377222"/>
      <w:r w:rsidRPr="00407095">
        <w:rPr>
          <w:rFonts w:ascii="方正楷体_GBK" w:eastAsia="方正楷体_GBK"/>
          <w:b/>
          <w:sz w:val="32"/>
          <w:szCs w:val="32"/>
        </w:rPr>
        <w:t>（一）机关运行经费支出情况</w:t>
      </w:r>
      <w:bookmarkEnd w:id="40"/>
    </w:p>
    <w:p w:rsidR="006A0FAD" w:rsidRPr="00E2635E" w:rsidRDefault="00CC6A13" w:rsidP="00407095">
      <w:pPr>
        <w:spacing w:line="580" w:lineRule="atLeast"/>
        <w:ind w:firstLine="640"/>
        <w:rPr>
          <w:rFonts w:eastAsia="方正仿宋_GBK"/>
          <w:color w:val="000000" w:themeColor="text1"/>
          <w:sz w:val="32"/>
          <w:szCs w:val="32"/>
        </w:rPr>
      </w:pPr>
      <w:r w:rsidRPr="00B05D2B">
        <w:rPr>
          <w:rFonts w:eastAsia="方正仿宋_GBK"/>
          <w:sz w:val="32"/>
          <w:szCs w:val="32"/>
        </w:rPr>
        <w:t>2025</w:t>
      </w:r>
      <w:r w:rsidRPr="00B05D2B">
        <w:rPr>
          <w:rFonts w:eastAsia="方正仿宋_GBK"/>
          <w:sz w:val="32"/>
          <w:szCs w:val="32"/>
        </w:rPr>
        <w:t>年度，机关运行经费支出</w:t>
      </w:r>
      <w:r w:rsidRPr="00B05D2B">
        <w:rPr>
          <w:rFonts w:eastAsia="方正仿宋_GBK"/>
          <w:sz w:val="32"/>
          <w:szCs w:val="32"/>
        </w:rPr>
        <w:t>391.57</w:t>
      </w:r>
      <w:r w:rsidRPr="00B05D2B">
        <w:rPr>
          <w:rFonts w:eastAsia="方正仿宋_GBK"/>
          <w:sz w:val="32"/>
          <w:szCs w:val="32"/>
        </w:rPr>
        <w:t>万元，比</w:t>
      </w:r>
      <w:r w:rsidR="00221E65">
        <w:rPr>
          <w:rFonts w:eastAsia="方正仿宋_GBK" w:hint="eastAsia"/>
          <w:sz w:val="32"/>
          <w:szCs w:val="32"/>
        </w:rPr>
        <w:t>2</w:t>
      </w:r>
      <w:r w:rsidR="00221E65">
        <w:rPr>
          <w:rFonts w:eastAsia="方正仿宋_GBK"/>
          <w:sz w:val="32"/>
          <w:szCs w:val="32"/>
        </w:rPr>
        <w:t>024</w:t>
      </w:r>
      <w:r w:rsidRPr="00B05D2B">
        <w:rPr>
          <w:rFonts w:eastAsia="方正仿宋_GBK"/>
          <w:sz w:val="32"/>
          <w:szCs w:val="32"/>
        </w:rPr>
        <w:t>年度增</w:t>
      </w:r>
      <w:r w:rsidRPr="00B05D2B">
        <w:rPr>
          <w:rFonts w:eastAsia="方正仿宋_GBK"/>
          <w:sz w:val="32"/>
          <w:szCs w:val="32"/>
        </w:rPr>
        <w:lastRenderedPageBreak/>
        <w:t>加</w:t>
      </w:r>
      <w:r w:rsidR="00071701" w:rsidRPr="00B05D2B">
        <w:rPr>
          <w:rFonts w:eastAsia="方正仿宋_GBK"/>
          <w:sz w:val="32"/>
          <w:szCs w:val="32"/>
        </w:rPr>
        <w:t>2.65</w:t>
      </w:r>
      <w:r w:rsidRPr="00B05D2B">
        <w:rPr>
          <w:rFonts w:eastAsia="方正仿宋_GBK"/>
          <w:sz w:val="32"/>
          <w:szCs w:val="32"/>
        </w:rPr>
        <w:t>万元，增长</w:t>
      </w:r>
      <w:r w:rsidR="00071701" w:rsidRPr="00B05D2B">
        <w:rPr>
          <w:rFonts w:eastAsia="方正仿宋_GBK"/>
          <w:sz w:val="32"/>
          <w:szCs w:val="32"/>
        </w:rPr>
        <w:t>0.</w:t>
      </w:r>
      <w:r w:rsidR="00E00F91">
        <w:rPr>
          <w:rFonts w:eastAsia="方正仿宋_GBK"/>
          <w:sz w:val="32"/>
          <w:szCs w:val="32"/>
        </w:rPr>
        <w:t>7</w:t>
      </w:r>
      <w:r w:rsidRPr="00B05D2B">
        <w:rPr>
          <w:rFonts w:eastAsia="方正仿宋_GBK"/>
          <w:sz w:val="32"/>
          <w:szCs w:val="32"/>
        </w:rPr>
        <w:t>%</w:t>
      </w:r>
      <w:r w:rsidRPr="00B05D2B">
        <w:rPr>
          <w:rFonts w:eastAsia="方正仿宋_GBK"/>
          <w:sz w:val="32"/>
          <w:szCs w:val="32"/>
        </w:rPr>
        <w:t>。</w:t>
      </w:r>
      <w:r w:rsidRPr="00E2635E">
        <w:rPr>
          <w:rFonts w:eastAsia="方正仿宋_GBK"/>
          <w:color w:val="000000" w:themeColor="text1"/>
          <w:sz w:val="32"/>
          <w:szCs w:val="32"/>
        </w:rPr>
        <w:t>主要原因</w:t>
      </w:r>
      <w:r w:rsidR="00CA05FA" w:rsidRPr="00E2635E">
        <w:rPr>
          <w:rFonts w:eastAsia="方正仿宋_GBK" w:hint="eastAsia"/>
          <w:color w:val="000000" w:themeColor="text1"/>
          <w:sz w:val="32"/>
          <w:szCs w:val="32"/>
        </w:rPr>
        <w:t>：一是</w:t>
      </w:r>
      <w:r w:rsidR="00E2635E" w:rsidRPr="00E2635E">
        <w:rPr>
          <w:rFonts w:eastAsia="方正仿宋_GBK" w:hint="eastAsia"/>
          <w:color w:val="000000" w:themeColor="text1"/>
          <w:sz w:val="32"/>
          <w:szCs w:val="32"/>
        </w:rPr>
        <w:t>本</w:t>
      </w:r>
      <w:r w:rsidR="00E2635E" w:rsidRPr="00E2635E">
        <w:rPr>
          <w:rFonts w:eastAsia="方正仿宋_GBK"/>
          <w:color w:val="000000" w:themeColor="text1"/>
          <w:sz w:val="32"/>
          <w:szCs w:val="32"/>
        </w:rPr>
        <w:t>年度</w:t>
      </w:r>
      <w:r w:rsidR="00CA05FA" w:rsidRPr="00E2635E">
        <w:rPr>
          <w:rFonts w:eastAsia="方正仿宋_GBK"/>
          <w:color w:val="000000" w:themeColor="text1"/>
          <w:sz w:val="32"/>
          <w:szCs w:val="32"/>
        </w:rPr>
        <w:t>人员</w:t>
      </w:r>
      <w:r w:rsidR="00E2635E" w:rsidRPr="00E2635E">
        <w:rPr>
          <w:rFonts w:eastAsia="方正仿宋_GBK" w:hint="eastAsia"/>
          <w:color w:val="000000" w:themeColor="text1"/>
          <w:sz w:val="32"/>
          <w:szCs w:val="32"/>
        </w:rPr>
        <w:t>有所</w:t>
      </w:r>
      <w:r w:rsidR="00CA05FA" w:rsidRPr="00E2635E">
        <w:rPr>
          <w:rFonts w:eastAsia="方正仿宋_GBK"/>
          <w:color w:val="000000" w:themeColor="text1"/>
          <w:sz w:val="32"/>
          <w:szCs w:val="32"/>
        </w:rPr>
        <w:t>增加，部分人员</w:t>
      </w:r>
      <w:r w:rsidR="00E2635E" w:rsidRPr="00E2635E">
        <w:rPr>
          <w:rFonts w:eastAsia="方正仿宋_GBK" w:hint="eastAsia"/>
          <w:color w:val="000000" w:themeColor="text1"/>
          <w:sz w:val="32"/>
          <w:szCs w:val="32"/>
        </w:rPr>
        <w:t>发</w:t>
      </w:r>
      <w:r w:rsidR="00E2635E" w:rsidRPr="00E2635E">
        <w:rPr>
          <w:rFonts w:eastAsia="方正仿宋_GBK"/>
          <w:color w:val="000000" w:themeColor="text1"/>
          <w:sz w:val="32"/>
          <w:szCs w:val="32"/>
        </w:rPr>
        <w:t>生</w:t>
      </w:r>
      <w:r w:rsidR="00E22B8F" w:rsidRPr="00E2635E">
        <w:rPr>
          <w:rFonts w:eastAsia="方正仿宋_GBK"/>
          <w:color w:val="000000" w:themeColor="text1"/>
          <w:sz w:val="32"/>
          <w:szCs w:val="32"/>
        </w:rPr>
        <w:t>职务</w:t>
      </w:r>
      <w:r w:rsidR="00CA05FA" w:rsidRPr="00E2635E">
        <w:rPr>
          <w:rFonts w:eastAsia="方正仿宋_GBK" w:hint="eastAsia"/>
          <w:color w:val="000000" w:themeColor="text1"/>
          <w:sz w:val="32"/>
          <w:szCs w:val="32"/>
        </w:rPr>
        <w:t>职</w:t>
      </w:r>
      <w:r w:rsidR="00CA05FA" w:rsidRPr="00E2635E">
        <w:rPr>
          <w:rFonts w:eastAsia="方正仿宋_GBK"/>
          <w:color w:val="000000" w:themeColor="text1"/>
          <w:sz w:val="32"/>
          <w:szCs w:val="32"/>
        </w:rPr>
        <w:t>级调整，按政策标准发放公务交通</w:t>
      </w:r>
      <w:r w:rsidR="00CA05FA" w:rsidRPr="00E2635E">
        <w:rPr>
          <w:rFonts w:eastAsia="方正仿宋_GBK" w:hint="eastAsia"/>
          <w:color w:val="000000" w:themeColor="text1"/>
          <w:sz w:val="32"/>
          <w:szCs w:val="32"/>
        </w:rPr>
        <w:t>补</w:t>
      </w:r>
      <w:r w:rsidR="00CA05FA" w:rsidRPr="00E2635E">
        <w:rPr>
          <w:rFonts w:eastAsia="方正仿宋_GBK"/>
          <w:color w:val="000000" w:themeColor="text1"/>
          <w:sz w:val="32"/>
          <w:szCs w:val="32"/>
        </w:rPr>
        <w:t>贴，</w:t>
      </w:r>
      <w:r w:rsidR="00CA05FA" w:rsidRPr="00E2635E">
        <w:rPr>
          <w:rFonts w:eastAsia="方正仿宋_GBK" w:hint="eastAsia"/>
          <w:color w:val="000000" w:themeColor="text1"/>
          <w:sz w:val="32"/>
          <w:szCs w:val="32"/>
        </w:rPr>
        <w:t>车</w:t>
      </w:r>
      <w:r w:rsidR="00E2635E" w:rsidRPr="00E2635E">
        <w:rPr>
          <w:rFonts w:eastAsia="方正仿宋_GBK"/>
          <w:color w:val="000000" w:themeColor="text1"/>
          <w:sz w:val="32"/>
          <w:szCs w:val="32"/>
        </w:rPr>
        <w:t>补支</w:t>
      </w:r>
      <w:r w:rsidR="00E2635E" w:rsidRPr="00E2635E">
        <w:rPr>
          <w:rFonts w:eastAsia="方正仿宋_GBK" w:hint="eastAsia"/>
          <w:color w:val="000000" w:themeColor="text1"/>
          <w:sz w:val="32"/>
          <w:szCs w:val="32"/>
        </w:rPr>
        <w:t>出</w:t>
      </w:r>
      <w:r w:rsidR="00E2635E" w:rsidRPr="00E2635E">
        <w:rPr>
          <w:rFonts w:eastAsia="方正仿宋_GBK"/>
          <w:color w:val="000000" w:themeColor="text1"/>
          <w:sz w:val="32"/>
          <w:szCs w:val="32"/>
        </w:rPr>
        <w:t>同比上</w:t>
      </w:r>
      <w:r w:rsidR="00E2635E" w:rsidRPr="00E2635E">
        <w:rPr>
          <w:rFonts w:eastAsia="方正仿宋_GBK" w:hint="eastAsia"/>
          <w:color w:val="000000" w:themeColor="text1"/>
          <w:sz w:val="32"/>
          <w:szCs w:val="32"/>
        </w:rPr>
        <w:t>升</w:t>
      </w:r>
      <w:r w:rsidR="00CA05FA" w:rsidRPr="00E2635E">
        <w:rPr>
          <w:rFonts w:eastAsia="方正仿宋_GBK"/>
          <w:color w:val="000000" w:themeColor="text1"/>
          <w:sz w:val="32"/>
          <w:szCs w:val="32"/>
        </w:rPr>
        <w:t>；</w:t>
      </w:r>
      <w:r w:rsidR="00E2635E" w:rsidRPr="00E2635E">
        <w:rPr>
          <w:rFonts w:eastAsia="方正仿宋_GBK" w:hint="eastAsia"/>
          <w:color w:val="000000" w:themeColor="text1"/>
          <w:sz w:val="32"/>
          <w:szCs w:val="32"/>
        </w:rPr>
        <w:t>二</w:t>
      </w:r>
      <w:r w:rsidR="00E2635E" w:rsidRPr="00E2635E">
        <w:rPr>
          <w:rFonts w:eastAsia="方正仿宋_GBK"/>
          <w:color w:val="000000" w:themeColor="text1"/>
          <w:sz w:val="32"/>
          <w:szCs w:val="32"/>
        </w:rPr>
        <w:t>是</w:t>
      </w:r>
      <w:r w:rsidR="00E2635E" w:rsidRPr="00E2635E">
        <w:rPr>
          <w:rFonts w:eastAsia="方正仿宋_GBK" w:hint="eastAsia"/>
          <w:color w:val="000000" w:themeColor="text1"/>
          <w:sz w:val="32"/>
          <w:szCs w:val="32"/>
        </w:rPr>
        <w:t>为强</w:t>
      </w:r>
      <w:r w:rsidR="00E2635E" w:rsidRPr="00E2635E">
        <w:rPr>
          <w:rFonts w:eastAsia="方正仿宋_GBK"/>
          <w:color w:val="000000" w:themeColor="text1"/>
          <w:sz w:val="32"/>
          <w:szCs w:val="32"/>
        </w:rPr>
        <w:t>化党建宣传，</w:t>
      </w:r>
      <w:r w:rsidR="00E2635E" w:rsidRPr="00E2635E">
        <w:rPr>
          <w:rFonts w:eastAsia="方正仿宋_GBK" w:hint="eastAsia"/>
          <w:color w:val="000000" w:themeColor="text1"/>
          <w:sz w:val="32"/>
          <w:szCs w:val="32"/>
        </w:rPr>
        <w:t>开展</w:t>
      </w:r>
      <w:r w:rsidR="00E2635E" w:rsidRPr="00E2635E">
        <w:rPr>
          <w:rFonts w:eastAsia="方正仿宋_GBK"/>
          <w:color w:val="000000" w:themeColor="text1"/>
          <w:sz w:val="32"/>
          <w:szCs w:val="32"/>
        </w:rPr>
        <w:t>党建短视频</w:t>
      </w:r>
      <w:r w:rsidR="00E2635E" w:rsidRPr="00E2635E">
        <w:rPr>
          <w:rFonts w:eastAsia="方正仿宋_GBK" w:hint="eastAsia"/>
          <w:color w:val="000000" w:themeColor="text1"/>
          <w:sz w:val="32"/>
          <w:szCs w:val="32"/>
        </w:rPr>
        <w:t>制</w:t>
      </w:r>
      <w:r w:rsidR="00E2635E" w:rsidRPr="00E2635E">
        <w:rPr>
          <w:rFonts w:eastAsia="方正仿宋_GBK"/>
          <w:color w:val="000000" w:themeColor="text1"/>
          <w:sz w:val="32"/>
          <w:szCs w:val="32"/>
        </w:rPr>
        <w:t>作，党建</w:t>
      </w:r>
      <w:r w:rsidR="00E2635E" w:rsidRPr="00E2635E">
        <w:rPr>
          <w:rFonts w:eastAsia="方正仿宋_GBK" w:hint="eastAsia"/>
          <w:color w:val="000000" w:themeColor="text1"/>
          <w:sz w:val="32"/>
          <w:szCs w:val="32"/>
        </w:rPr>
        <w:t>工</w:t>
      </w:r>
      <w:r w:rsidR="00E2635E" w:rsidRPr="00E2635E">
        <w:rPr>
          <w:rFonts w:eastAsia="方正仿宋_GBK"/>
          <w:color w:val="000000" w:themeColor="text1"/>
          <w:sz w:val="32"/>
          <w:szCs w:val="32"/>
        </w:rPr>
        <w:t>作相关经费</w:t>
      </w:r>
      <w:r w:rsidR="00E2635E" w:rsidRPr="00E2635E">
        <w:rPr>
          <w:rFonts w:eastAsia="方正仿宋_GBK" w:hint="eastAsia"/>
          <w:color w:val="000000" w:themeColor="text1"/>
          <w:sz w:val="32"/>
          <w:szCs w:val="32"/>
        </w:rPr>
        <w:t>据</w:t>
      </w:r>
      <w:r w:rsidR="00E2635E" w:rsidRPr="00E2635E">
        <w:rPr>
          <w:rFonts w:eastAsia="方正仿宋_GBK"/>
          <w:color w:val="000000" w:themeColor="text1"/>
          <w:sz w:val="32"/>
          <w:szCs w:val="32"/>
        </w:rPr>
        <w:t>实增加；</w:t>
      </w:r>
      <w:r w:rsidR="00E2635E" w:rsidRPr="00E2635E">
        <w:rPr>
          <w:rFonts w:eastAsia="方正仿宋_GBK" w:hint="eastAsia"/>
          <w:color w:val="000000" w:themeColor="text1"/>
          <w:sz w:val="32"/>
          <w:szCs w:val="32"/>
        </w:rPr>
        <w:t>三</w:t>
      </w:r>
      <w:r w:rsidR="00CA05FA" w:rsidRPr="00E2635E">
        <w:rPr>
          <w:rFonts w:eastAsia="方正仿宋_GBK"/>
          <w:color w:val="000000" w:themeColor="text1"/>
          <w:sz w:val="32"/>
          <w:szCs w:val="32"/>
        </w:rPr>
        <w:t>是办公</w:t>
      </w:r>
      <w:r w:rsidR="00CA05FA" w:rsidRPr="00E2635E">
        <w:rPr>
          <w:rFonts w:eastAsia="方正仿宋_GBK" w:hint="eastAsia"/>
          <w:color w:val="000000" w:themeColor="text1"/>
          <w:sz w:val="32"/>
          <w:szCs w:val="32"/>
        </w:rPr>
        <w:t>耗材购</w:t>
      </w:r>
      <w:r w:rsidR="00CA05FA" w:rsidRPr="00E2635E">
        <w:rPr>
          <w:rFonts w:eastAsia="方正仿宋_GBK"/>
          <w:color w:val="000000" w:themeColor="text1"/>
          <w:sz w:val="32"/>
          <w:szCs w:val="32"/>
        </w:rPr>
        <w:t>置、</w:t>
      </w:r>
      <w:r w:rsidR="00CA05FA" w:rsidRPr="00E2635E">
        <w:rPr>
          <w:rFonts w:eastAsia="方正仿宋_GBK" w:hint="eastAsia"/>
          <w:color w:val="000000" w:themeColor="text1"/>
          <w:sz w:val="32"/>
          <w:szCs w:val="32"/>
        </w:rPr>
        <w:t>零</w:t>
      </w:r>
      <w:r w:rsidR="00CA05FA" w:rsidRPr="00E2635E">
        <w:rPr>
          <w:rFonts w:eastAsia="方正仿宋_GBK"/>
          <w:color w:val="000000" w:themeColor="text1"/>
          <w:sz w:val="32"/>
          <w:szCs w:val="32"/>
        </w:rPr>
        <w:t>星维修等日常公用业务开</w:t>
      </w:r>
      <w:r w:rsidR="00CA05FA" w:rsidRPr="00E2635E">
        <w:rPr>
          <w:rFonts w:eastAsia="方正仿宋_GBK" w:hint="eastAsia"/>
          <w:color w:val="000000" w:themeColor="text1"/>
          <w:sz w:val="32"/>
          <w:szCs w:val="32"/>
        </w:rPr>
        <w:t>支</w:t>
      </w:r>
      <w:r w:rsidR="00CA05FA" w:rsidRPr="00E2635E">
        <w:rPr>
          <w:rFonts w:eastAsia="方正仿宋_GBK"/>
          <w:color w:val="000000" w:themeColor="text1"/>
          <w:sz w:val="32"/>
          <w:szCs w:val="32"/>
        </w:rPr>
        <w:t>据实增加。各</w:t>
      </w:r>
      <w:r w:rsidR="00CA05FA" w:rsidRPr="00E2635E">
        <w:rPr>
          <w:rFonts w:eastAsia="方正仿宋_GBK" w:hint="eastAsia"/>
          <w:color w:val="000000" w:themeColor="text1"/>
          <w:sz w:val="32"/>
          <w:szCs w:val="32"/>
        </w:rPr>
        <w:t>项</w:t>
      </w:r>
      <w:r w:rsidR="00CA05FA" w:rsidRPr="00E2635E">
        <w:rPr>
          <w:rFonts w:eastAsia="方正仿宋_GBK"/>
          <w:color w:val="000000" w:themeColor="text1"/>
          <w:sz w:val="32"/>
          <w:szCs w:val="32"/>
        </w:rPr>
        <w:t>支出严格执行经费管理制度，保障单</w:t>
      </w:r>
      <w:r w:rsidR="00CA05FA" w:rsidRPr="00E2635E">
        <w:rPr>
          <w:rFonts w:eastAsia="方正仿宋_GBK" w:hint="eastAsia"/>
          <w:color w:val="000000" w:themeColor="text1"/>
          <w:sz w:val="32"/>
          <w:szCs w:val="32"/>
        </w:rPr>
        <w:t>位日</w:t>
      </w:r>
      <w:r w:rsidR="00CA05FA" w:rsidRPr="00E2635E">
        <w:rPr>
          <w:rFonts w:eastAsia="方正仿宋_GBK"/>
          <w:color w:val="000000" w:themeColor="text1"/>
          <w:sz w:val="32"/>
          <w:szCs w:val="32"/>
        </w:rPr>
        <w:t>常工作运转，不存在违规发放补贴及</w:t>
      </w:r>
      <w:r w:rsidR="00CA05FA" w:rsidRPr="00E2635E">
        <w:rPr>
          <w:rFonts w:eastAsia="方正仿宋_GBK" w:hint="eastAsia"/>
          <w:color w:val="000000" w:themeColor="text1"/>
          <w:sz w:val="32"/>
          <w:szCs w:val="32"/>
        </w:rPr>
        <w:t>铺</w:t>
      </w:r>
      <w:r w:rsidR="00CA05FA" w:rsidRPr="00E2635E">
        <w:rPr>
          <w:rFonts w:eastAsia="方正仿宋_GBK"/>
          <w:color w:val="000000" w:themeColor="text1"/>
          <w:sz w:val="32"/>
          <w:szCs w:val="32"/>
        </w:rPr>
        <w:t>张浪</w:t>
      </w:r>
      <w:r w:rsidR="00CA05FA" w:rsidRPr="00E2635E">
        <w:rPr>
          <w:rFonts w:eastAsia="方正仿宋_GBK" w:hint="eastAsia"/>
          <w:color w:val="000000" w:themeColor="text1"/>
          <w:sz w:val="32"/>
          <w:szCs w:val="32"/>
        </w:rPr>
        <w:t>费</w:t>
      </w:r>
      <w:r w:rsidR="00CA05FA" w:rsidRPr="00E2635E">
        <w:rPr>
          <w:rFonts w:eastAsia="方正仿宋_GBK"/>
          <w:color w:val="000000" w:themeColor="text1"/>
          <w:sz w:val="32"/>
          <w:szCs w:val="32"/>
        </w:rPr>
        <w:t>情况。</w:t>
      </w:r>
    </w:p>
    <w:p w:rsidR="006A0FAD" w:rsidRPr="00407095" w:rsidRDefault="00CC6A13" w:rsidP="00CB6021">
      <w:pPr>
        <w:spacing w:line="580" w:lineRule="atLeast"/>
        <w:ind w:firstLineChars="200" w:firstLine="643"/>
        <w:outlineLvl w:val="2"/>
        <w:rPr>
          <w:rFonts w:ascii="方正楷体_GBK" w:eastAsia="方正楷体_GBK"/>
          <w:b/>
          <w:sz w:val="32"/>
          <w:szCs w:val="32"/>
        </w:rPr>
      </w:pPr>
      <w:bookmarkStart w:id="41" w:name="_Toc15377223"/>
      <w:r w:rsidRPr="00407095">
        <w:rPr>
          <w:rFonts w:ascii="方正楷体_GBK" w:eastAsia="方正楷体_GBK"/>
          <w:b/>
          <w:sz w:val="32"/>
          <w:szCs w:val="32"/>
        </w:rPr>
        <w:t>（二）政府采购支出情况</w:t>
      </w:r>
      <w:bookmarkEnd w:id="41"/>
    </w:p>
    <w:p w:rsidR="006A0FAD" w:rsidRPr="00B05D2B" w:rsidRDefault="00CC6A13" w:rsidP="00407095">
      <w:pPr>
        <w:spacing w:line="580" w:lineRule="atLeast"/>
        <w:ind w:firstLine="640"/>
        <w:rPr>
          <w:rFonts w:eastAsia="方正仿宋_GBK"/>
          <w:sz w:val="32"/>
          <w:szCs w:val="32"/>
        </w:rPr>
      </w:pPr>
      <w:r w:rsidRPr="00B05D2B">
        <w:rPr>
          <w:rFonts w:eastAsia="方正仿宋_GBK"/>
          <w:sz w:val="32"/>
          <w:szCs w:val="32"/>
        </w:rPr>
        <w:t>2025</w:t>
      </w:r>
      <w:r w:rsidRPr="00B05D2B">
        <w:rPr>
          <w:rFonts w:eastAsia="方正仿宋_GBK"/>
          <w:sz w:val="32"/>
          <w:szCs w:val="32"/>
        </w:rPr>
        <w:t>年度，政府采购支出总额</w:t>
      </w:r>
      <w:r w:rsidRPr="00B05D2B">
        <w:rPr>
          <w:rFonts w:eastAsia="方正仿宋_GBK"/>
          <w:sz w:val="32"/>
          <w:szCs w:val="32"/>
        </w:rPr>
        <w:t>69.39</w:t>
      </w:r>
      <w:r w:rsidRPr="00B05D2B">
        <w:rPr>
          <w:rFonts w:eastAsia="方正仿宋_GBK"/>
          <w:sz w:val="32"/>
          <w:szCs w:val="32"/>
        </w:rPr>
        <w:t>万元，其中：政府采购货物支出</w:t>
      </w:r>
      <w:r w:rsidRPr="00B05D2B">
        <w:rPr>
          <w:rFonts w:eastAsia="方正仿宋_GBK"/>
          <w:sz w:val="32"/>
          <w:szCs w:val="32"/>
        </w:rPr>
        <w:t>2.13</w:t>
      </w:r>
      <w:r w:rsidRPr="00B05D2B">
        <w:rPr>
          <w:rFonts w:eastAsia="方正仿宋_GBK"/>
          <w:sz w:val="32"/>
          <w:szCs w:val="32"/>
        </w:rPr>
        <w:t>万元、政府采购工程支出</w:t>
      </w:r>
      <w:r w:rsidRPr="00B05D2B">
        <w:rPr>
          <w:rFonts w:eastAsia="方正仿宋_GBK"/>
          <w:sz w:val="32"/>
          <w:szCs w:val="32"/>
        </w:rPr>
        <w:t>0</w:t>
      </w:r>
      <w:r w:rsidRPr="00B05D2B">
        <w:rPr>
          <w:rFonts w:eastAsia="方正仿宋_GBK"/>
          <w:sz w:val="32"/>
          <w:szCs w:val="32"/>
        </w:rPr>
        <w:t>万元、政府采购服务支出</w:t>
      </w:r>
      <w:r w:rsidRPr="00B05D2B">
        <w:rPr>
          <w:rFonts w:eastAsia="方正仿宋_GBK"/>
          <w:sz w:val="32"/>
          <w:szCs w:val="32"/>
        </w:rPr>
        <w:t>67.26</w:t>
      </w:r>
      <w:r w:rsidRPr="00B05D2B">
        <w:rPr>
          <w:rFonts w:eastAsia="方正仿宋_GBK"/>
          <w:sz w:val="32"/>
          <w:szCs w:val="32"/>
        </w:rPr>
        <w:t>万元。</w:t>
      </w:r>
      <w:r w:rsidRPr="00B8025E">
        <w:rPr>
          <w:rFonts w:eastAsia="方正仿宋_GBK"/>
          <w:color w:val="000000" w:themeColor="text1"/>
          <w:sz w:val="32"/>
          <w:szCs w:val="32"/>
        </w:rPr>
        <w:t>主要用于</w:t>
      </w:r>
      <w:r w:rsidR="00B8025E" w:rsidRPr="00B8025E">
        <w:rPr>
          <w:rFonts w:eastAsia="方正仿宋_GBK" w:hint="eastAsia"/>
          <w:color w:val="000000" w:themeColor="text1"/>
          <w:sz w:val="32"/>
          <w:szCs w:val="32"/>
        </w:rPr>
        <w:t>：</w:t>
      </w:r>
      <w:r w:rsidR="00B8025E" w:rsidRPr="00B8025E">
        <w:rPr>
          <w:rFonts w:eastAsia="方正仿宋_GBK"/>
          <w:color w:val="000000" w:themeColor="text1"/>
          <w:sz w:val="32"/>
          <w:szCs w:val="32"/>
        </w:rPr>
        <w:t>一是</w:t>
      </w:r>
      <w:r w:rsidR="00B8025E" w:rsidRPr="00B8025E">
        <w:rPr>
          <w:rFonts w:eastAsia="方正仿宋_GBK" w:hint="eastAsia"/>
          <w:color w:val="000000" w:themeColor="text1"/>
          <w:sz w:val="32"/>
          <w:szCs w:val="32"/>
        </w:rPr>
        <w:t>公务用车</w:t>
      </w:r>
      <w:r w:rsidR="00B8025E" w:rsidRPr="00B8025E">
        <w:rPr>
          <w:rFonts w:eastAsia="方正仿宋_GBK"/>
          <w:color w:val="000000" w:themeColor="text1"/>
          <w:sz w:val="32"/>
          <w:szCs w:val="32"/>
        </w:rPr>
        <w:t>相关服务采购，包</w:t>
      </w:r>
      <w:r w:rsidR="00B8025E" w:rsidRPr="00B8025E">
        <w:rPr>
          <w:rFonts w:eastAsia="方正仿宋_GBK" w:hint="eastAsia"/>
          <w:color w:val="000000" w:themeColor="text1"/>
          <w:sz w:val="32"/>
          <w:szCs w:val="32"/>
        </w:rPr>
        <w:t>括</w:t>
      </w:r>
      <w:r w:rsidR="00B8025E" w:rsidRPr="00B8025E">
        <w:rPr>
          <w:rFonts w:eastAsia="方正仿宋_GBK"/>
          <w:color w:val="000000" w:themeColor="text1"/>
          <w:sz w:val="32"/>
          <w:szCs w:val="32"/>
        </w:rPr>
        <w:t>公务车辆维修</w:t>
      </w:r>
      <w:r w:rsidR="00B8025E" w:rsidRPr="00B8025E">
        <w:rPr>
          <w:rFonts w:eastAsia="方正仿宋_GBK" w:hint="eastAsia"/>
          <w:color w:val="000000" w:themeColor="text1"/>
          <w:sz w:val="32"/>
          <w:szCs w:val="32"/>
        </w:rPr>
        <w:t>维</w:t>
      </w:r>
      <w:r w:rsidR="00B8025E" w:rsidRPr="00B8025E">
        <w:rPr>
          <w:rFonts w:eastAsia="方正仿宋_GBK"/>
          <w:color w:val="000000" w:themeColor="text1"/>
          <w:sz w:val="32"/>
          <w:szCs w:val="32"/>
        </w:rPr>
        <w:t>护、车辆</w:t>
      </w:r>
      <w:r w:rsidR="00B8025E" w:rsidRPr="00B8025E">
        <w:rPr>
          <w:rFonts w:eastAsia="方正仿宋_GBK" w:hint="eastAsia"/>
          <w:color w:val="000000" w:themeColor="text1"/>
          <w:sz w:val="32"/>
          <w:szCs w:val="32"/>
        </w:rPr>
        <w:t>保险</w:t>
      </w:r>
      <w:r w:rsidR="00B8025E" w:rsidRPr="00B8025E">
        <w:rPr>
          <w:rFonts w:eastAsia="方正仿宋_GBK"/>
          <w:color w:val="000000" w:themeColor="text1"/>
          <w:sz w:val="32"/>
          <w:szCs w:val="32"/>
        </w:rPr>
        <w:t>、车辆燃油加油服务</w:t>
      </w:r>
      <w:r w:rsidR="00B8025E" w:rsidRPr="00B8025E">
        <w:rPr>
          <w:rFonts w:eastAsia="方正仿宋_GBK" w:hint="eastAsia"/>
          <w:color w:val="000000" w:themeColor="text1"/>
          <w:sz w:val="32"/>
          <w:szCs w:val="32"/>
        </w:rPr>
        <w:t>，保</w:t>
      </w:r>
      <w:r w:rsidR="00B8025E" w:rsidRPr="00B8025E">
        <w:rPr>
          <w:rFonts w:eastAsia="方正仿宋_GBK"/>
          <w:color w:val="000000" w:themeColor="text1"/>
          <w:sz w:val="32"/>
          <w:szCs w:val="32"/>
        </w:rPr>
        <w:t>障公务车辆正常运行；</w:t>
      </w:r>
      <w:r w:rsidR="00B8025E" w:rsidRPr="00B8025E">
        <w:rPr>
          <w:rFonts w:eastAsia="方正仿宋_GBK" w:hint="eastAsia"/>
          <w:color w:val="000000" w:themeColor="text1"/>
          <w:sz w:val="32"/>
          <w:szCs w:val="32"/>
        </w:rPr>
        <w:t>二</w:t>
      </w:r>
      <w:r w:rsidR="00B8025E" w:rsidRPr="00B8025E">
        <w:rPr>
          <w:rFonts w:eastAsia="方正仿宋_GBK"/>
          <w:color w:val="000000" w:themeColor="text1"/>
          <w:sz w:val="32"/>
          <w:szCs w:val="32"/>
        </w:rPr>
        <w:t>是办公设备类货物采购，购置打印机、投影</w:t>
      </w:r>
      <w:r w:rsidR="00B8025E" w:rsidRPr="00B8025E">
        <w:rPr>
          <w:rFonts w:eastAsia="方正仿宋_GBK" w:hint="eastAsia"/>
          <w:color w:val="000000" w:themeColor="text1"/>
          <w:sz w:val="32"/>
          <w:szCs w:val="32"/>
        </w:rPr>
        <w:t>仪</w:t>
      </w:r>
      <w:r w:rsidR="00B8025E" w:rsidRPr="00B8025E">
        <w:rPr>
          <w:rFonts w:eastAsia="方正仿宋_GBK"/>
          <w:color w:val="000000" w:themeColor="text1"/>
          <w:sz w:val="32"/>
          <w:szCs w:val="32"/>
        </w:rPr>
        <w:t>等办公设备，满足日常办公业务需要</w:t>
      </w:r>
      <w:r w:rsidRPr="00B8025E">
        <w:rPr>
          <w:rFonts w:eastAsia="方正仿宋_GBK"/>
          <w:color w:val="000000" w:themeColor="text1"/>
          <w:sz w:val="32"/>
          <w:szCs w:val="32"/>
        </w:rPr>
        <w:t>。</w:t>
      </w:r>
      <w:r w:rsidRPr="00B05D2B">
        <w:rPr>
          <w:rFonts w:eastAsia="方正仿宋_GBK"/>
          <w:sz w:val="32"/>
          <w:szCs w:val="32"/>
        </w:rPr>
        <w:t>授予中小企业合同金额</w:t>
      </w:r>
      <w:r w:rsidRPr="00B05D2B">
        <w:rPr>
          <w:rFonts w:eastAsia="方正仿宋_GBK"/>
          <w:sz w:val="32"/>
          <w:szCs w:val="32"/>
        </w:rPr>
        <w:t>68.43</w:t>
      </w:r>
      <w:r w:rsidRPr="00B05D2B">
        <w:rPr>
          <w:rFonts w:eastAsia="方正仿宋_GBK"/>
          <w:sz w:val="32"/>
          <w:szCs w:val="32"/>
        </w:rPr>
        <w:t>万元，占政府采购支出总额的</w:t>
      </w:r>
      <w:r w:rsidR="00E00F91">
        <w:rPr>
          <w:rFonts w:eastAsia="方正仿宋_GBK"/>
          <w:sz w:val="32"/>
          <w:szCs w:val="32"/>
        </w:rPr>
        <w:t>98.6</w:t>
      </w:r>
      <w:r w:rsidRPr="00B05D2B">
        <w:rPr>
          <w:rFonts w:eastAsia="方正仿宋_GBK"/>
          <w:sz w:val="32"/>
          <w:szCs w:val="32"/>
        </w:rPr>
        <w:t>%</w:t>
      </w:r>
      <w:r w:rsidRPr="00B05D2B">
        <w:rPr>
          <w:rFonts w:eastAsia="方正仿宋_GBK"/>
          <w:sz w:val="32"/>
          <w:szCs w:val="32"/>
        </w:rPr>
        <w:t>，其中：授予小微企业合同金额</w:t>
      </w:r>
      <w:r w:rsidRPr="00B05D2B">
        <w:rPr>
          <w:rFonts w:eastAsia="方正仿宋_GBK"/>
          <w:sz w:val="32"/>
          <w:szCs w:val="32"/>
        </w:rPr>
        <w:t>65.43</w:t>
      </w:r>
      <w:r w:rsidRPr="00B05D2B">
        <w:rPr>
          <w:rFonts w:eastAsia="方正仿宋_GBK"/>
          <w:sz w:val="32"/>
          <w:szCs w:val="32"/>
        </w:rPr>
        <w:t>万元，占政府采购支出总额的</w:t>
      </w:r>
      <w:r w:rsidRPr="00B05D2B">
        <w:rPr>
          <w:rFonts w:eastAsia="方正仿宋_GBK"/>
          <w:sz w:val="32"/>
          <w:szCs w:val="32"/>
        </w:rPr>
        <w:t>94.</w:t>
      </w:r>
      <w:r w:rsidR="00E00F91">
        <w:rPr>
          <w:rFonts w:eastAsia="方正仿宋_GBK"/>
          <w:sz w:val="32"/>
          <w:szCs w:val="32"/>
        </w:rPr>
        <w:t>3</w:t>
      </w:r>
      <w:r w:rsidRPr="00B05D2B">
        <w:rPr>
          <w:rFonts w:eastAsia="方正仿宋_GBK"/>
          <w:sz w:val="32"/>
          <w:szCs w:val="32"/>
        </w:rPr>
        <w:t>%</w:t>
      </w:r>
      <w:r w:rsidRPr="00B05D2B">
        <w:rPr>
          <w:rFonts w:eastAsia="方正仿宋_GBK"/>
          <w:sz w:val="32"/>
          <w:szCs w:val="32"/>
        </w:rPr>
        <w:t>。</w:t>
      </w:r>
    </w:p>
    <w:p w:rsidR="006A0FAD" w:rsidRPr="00407095" w:rsidRDefault="00CC6A13" w:rsidP="00CB6021">
      <w:pPr>
        <w:spacing w:line="580" w:lineRule="atLeast"/>
        <w:ind w:firstLineChars="200" w:firstLine="643"/>
        <w:outlineLvl w:val="2"/>
        <w:rPr>
          <w:rFonts w:ascii="方正楷体_GBK" w:eastAsia="方正楷体_GBK"/>
          <w:b/>
          <w:sz w:val="32"/>
          <w:szCs w:val="32"/>
        </w:rPr>
      </w:pPr>
      <w:bookmarkStart w:id="42" w:name="_Toc15377224"/>
      <w:r w:rsidRPr="00407095">
        <w:rPr>
          <w:rFonts w:ascii="方正楷体_GBK" w:eastAsia="方正楷体_GBK"/>
          <w:b/>
          <w:sz w:val="32"/>
          <w:szCs w:val="32"/>
        </w:rPr>
        <w:t>（三）国有资产占有使用情况</w:t>
      </w:r>
      <w:bookmarkEnd w:id="42"/>
    </w:p>
    <w:p w:rsidR="006A0FAD" w:rsidRPr="00B05D2B" w:rsidRDefault="00CC6A13" w:rsidP="00582908">
      <w:pPr>
        <w:autoSpaceDE w:val="0"/>
        <w:autoSpaceDN w:val="0"/>
        <w:adjustRightInd w:val="0"/>
        <w:spacing w:line="580" w:lineRule="atLeast"/>
        <w:ind w:firstLineChars="200" w:firstLine="640"/>
        <w:jc w:val="left"/>
        <w:rPr>
          <w:rFonts w:eastAsia="方正仿宋_GBK"/>
          <w:sz w:val="32"/>
          <w:szCs w:val="32"/>
        </w:rPr>
      </w:pPr>
      <w:r w:rsidRPr="00B05D2B">
        <w:rPr>
          <w:rFonts w:eastAsia="方正仿宋_GBK"/>
          <w:sz w:val="32"/>
          <w:szCs w:val="32"/>
        </w:rPr>
        <w:t>截至</w:t>
      </w:r>
      <w:r w:rsidRPr="00B05D2B">
        <w:rPr>
          <w:rFonts w:eastAsia="方正仿宋_GBK"/>
          <w:sz w:val="32"/>
          <w:szCs w:val="32"/>
        </w:rPr>
        <w:t>2025</w:t>
      </w:r>
      <w:r w:rsidRPr="00B05D2B">
        <w:rPr>
          <w:rFonts w:eastAsia="方正仿宋_GBK"/>
          <w:sz w:val="32"/>
          <w:szCs w:val="32"/>
        </w:rPr>
        <w:t>年</w:t>
      </w:r>
      <w:r w:rsidRPr="00B05D2B">
        <w:rPr>
          <w:rFonts w:eastAsia="方正仿宋_GBK"/>
          <w:sz w:val="32"/>
          <w:szCs w:val="32"/>
        </w:rPr>
        <w:t>12</w:t>
      </w:r>
      <w:r w:rsidRPr="00B05D2B">
        <w:rPr>
          <w:rFonts w:eastAsia="方正仿宋_GBK"/>
          <w:sz w:val="32"/>
          <w:szCs w:val="32"/>
        </w:rPr>
        <w:t>月</w:t>
      </w:r>
      <w:r w:rsidRPr="00B05D2B">
        <w:rPr>
          <w:rFonts w:eastAsia="方正仿宋_GBK"/>
          <w:sz w:val="32"/>
          <w:szCs w:val="32"/>
        </w:rPr>
        <w:t>31</w:t>
      </w:r>
      <w:r w:rsidRPr="00B05D2B">
        <w:rPr>
          <w:rFonts w:eastAsia="方正仿宋_GBK"/>
          <w:sz w:val="32"/>
          <w:szCs w:val="32"/>
        </w:rPr>
        <w:t>日，</w:t>
      </w:r>
      <w:r w:rsidR="00456585">
        <w:rPr>
          <w:rFonts w:eastAsia="方正仿宋_GBK" w:hint="eastAsia"/>
          <w:sz w:val="32"/>
          <w:szCs w:val="32"/>
        </w:rPr>
        <w:t>单位</w:t>
      </w:r>
      <w:r w:rsidRPr="00B05D2B">
        <w:rPr>
          <w:rFonts w:eastAsia="方正仿宋_GBK"/>
          <w:sz w:val="32"/>
          <w:szCs w:val="32"/>
        </w:rPr>
        <w:t>共有车辆</w:t>
      </w:r>
      <w:r w:rsidRPr="00B05D2B">
        <w:rPr>
          <w:rFonts w:eastAsia="方正仿宋_GBK"/>
          <w:sz w:val="32"/>
          <w:szCs w:val="32"/>
        </w:rPr>
        <w:t>6</w:t>
      </w:r>
      <w:r w:rsidRPr="00B05D2B">
        <w:rPr>
          <w:rFonts w:eastAsia="方正仿宋_GBK"/>
          <w:sz w:val="32"/>
          <w:szCs w:val="32"/>
        </w:rPr>
        <w:t>辆，其中：副部（省）级及以上领导用车</w:t>
      </w:r>
      <w:r w:rsidRPr="00B05D2B">
        <w:rPr>
          <w:rFonts w:eastAsia="方正仿宋_GBK"/>
          <w:sz w:val="32"/>
          <w:szCs w:val="32"/>
        </w:rPr>
        <w:t>0</w:t>
      </w:r>
      <w:r w:rsidRPr="00B05D2B">
        <w:rPr>
          <w:rFonts w:eastAsia="方正仿宋_GBK"/>
          <w:sz w:val="32"/>
          <w:szCs w:val="32"/>
        </w:rPr>
        <w:t>辆、主要负责人用车</w:t>
      </w:r>
      <w:r w:rsidRPr="00B05D2B">
        <w:rPr>
          <w:rFonts w:eastAsia="方正仿宋_GBK"/>
          <w:sz w:val="32"/>
          <w:szCs w:val="32"/>
        </w:rPr>
        <w:t>0</w:t>
      </w:r>
      <w:r w:rsidRPr="00B05D2B">
        <w:rPr>
          <w:rFonts w:eastAsia="方正仿宋_GBK"/>
          <w:sz w:val="32"/>
          <w:szCs w:val="32"/>
        </w:rPr>
        <w:t>辆、机要通信用车</w:t>
      </w:r>
      <w:r w:rsidRPr="00B05D2B">
        <w:rPr>
          <w:rFonts w:eastAsia="方正仿宋_GBK"/>
          <w:sz w:val="32"/>
          <w:szCs w:val="32"/>
        </w:rPr>
        <w:t>0</w:t>
      </w:r>
      <w:r w:rsidRPr="00B05D2B">
        <w:rPr>
          <w:rFonts w:eastAsia="方正仿宋_GBK"/>
          <w:sz w:val="32"/>
          <w:szCs w:val="32"/>
        </w:rPr>
        <w:t>辆、应急保障用车</w:t>
      </w:r>
      <w:r w:rsidRPr="00B05D2B">
        <w:rPr>
          <w:rFonts w:eastAsia="方正仿宋_GBK"/>
          <w:sz w:val="32"/>
          <w:szCs w:val="32"/>
        </w:rPr>
        <w:t>0</w:t>
      </w:r>
      <w:r w:rsidRPr="00B05D2B">
        <w:rPr>
          <w:rFonts w:eastAsia="方正仿宋_GBK"/>
          <w:sz w:val="32"/>
          <w:szCs w:val="32"/>
        </w:rPr>
        <w:t>辆、执法执勤用车</w:t>
      </w:r>
      <w:r w:rsidRPr="00B05D2B">
        <w:rPr>
          <w:rFonts w:eastAsia="方正仿宋_GBK"/>
          <w:sz w:val="32"/>
          <w:szCs w:val="32"/>
        </w:rPr>
        <w:t>0</w:t>
      </w:r>
      <w:r w:rsidRPr="00B05D2B">
        <w:rPr>
          <w:rFonts w:eastAsia="方正仿宋_GBK"/>
          <w:sz w:val="32"/>
          <w:szCs w:val="32"/>
        </w:rPr>
        <w:t>辆、特种专业技术用车</w:t>
      </w:r>
      <w:r w:rsidRPr="00B05D2B">
        <w:rPr>
          <w:rFonts w:eastAsia="方正仿宋_GBK"/>
          <w:sz w:val="32"/>
          <w:szCs w:val="32"/>
        </w:rPr>
        <w:t>0</w:t>
      </w:r>
      <w:r w:rsidRPr="00B05D2B">
        <w:rPr>
          <w:rFonts w:eastAsia="方正仿宋_GBK"/>
          <w:sz w:val="32"/>
          <w:szCs w:val="32"/>
        </w:rPr>
        <w:t>辆、离退休干部服务用车</w:t>
      </w:r>
      <w:r w:rsidRPr="00B05D2B">
        <w:rPr>
          <w:rFonts w:eastAsia="方正仿宋_GBK"/>
          <w:sz w:val="32"/>
          <w:szCs w:val="32"/>
        </w:rPr>
        <w:t>0</w:t>
      </w:r>
      <w:r w:rsidRPr="00B05D2B">
        <w:rPr>
          <w:rFonts w:eastAsia="方正仿宋_GBK"/>
          <w:sz w:val="32"/>
          <w:szCs w:val="32"/>
        </w:rPr>
        <w:t>辆、其他用车</w:t>
      </w:r>
      <w:r w:rsidRPr="00B05D2B">
        <w:rPr>
          <w:rFonts w:eastAsia="方正仿宋_GBK"/>
          <w:sz w:val="32"/>
          <w:szCs w:val="32"/>
        </w:rPr>
        <w:t>6</w:t>
      </w:r>
      <w:r w:rsidRPr="00B05D2B">
        <w:rPr>
          <w:rFonts w:eastAsia="方正仿宋_GBK"/>
          <w:sz w:val="32"/>
          <w:szCs w:val="32"/>
        </w:rPr>
        <w:t>辆，其他用车主要是用于</w:t>
      </w:r>
      <w:r w:rsidR="005F68E6" w:rsidRPr="00B05D2B">
        <w:rPr>
          <w:rFonts w:eastAsia="方正仿宋_GBK"/>
          <w:sz w:val="32"/>
          <w:szCs w:val="32"/>
        </w:rPr>
        <w:t>攀</w:t>
      </w:r>
      <w:r w:rsidR="005F68E6" w:rsidRPr="00B05D2B">
        <w:rPr>
          <w:rFonts w:eastAsia="方正仿宋_GBK"/>
          <w:sz w:val="32"/>
          <w:szCs w:val="32"/>
        </w:rPr>
        <w:lastRenderedPageBreak/>
        <w:t>枝花市财政收费票据中心、</w:t>
      </w:r>
      <w:r w:rsidR="005F68E6" w:rsidRPr="00B05D2B">
        <w:rPr>
          <w:rStyle w:val="fontstyle01"/>
          <w:rFonts w:ascii="Times New Roman" w:eastAsia="方正仿宋_GBK" w:hint="default"/>
        </w:rPr>
        <w:t>攀枝花市国际金融组织和外国政府贷款项目服务中心</w:t>
      </w:r>
      <w:r w:rsidR="005F68E6" w:rsidRPr="00B05D2B">
        <w:rPr>
          <w:rFonts w:eastAsia="方正仿宋_GBK"/>
          <w:sz w:val="32"/>
          <w:szCs w:val="32"/>
        </w:rPr>
        <w:t>、攀枝花市财政科研和财会培训中心等。</w:t>
      </w:r>
      <w:r w:rsidRPr="00B05D2B">
        <w:rPr>
          <w:rFonts w:eastAsia="方正仿宋_GBK"/>
          <w:sz w:val="32"/>
          <w:szCs w:val="32"/>
        </w:rPr>
        <w:t>单价</w:t>
      </w:r>
      <w:r w:rsidRPr="00B05D2B">
        <w:rPr>
          <w:rFonts w:eastAsia="方正仿宋_GBK"/>
          <w:sz w:val="32"/>
          <w:szCs w:val="32"/>
        </w:rPr>
        <w:t>100</w:t>
      </w:r>
      <w:r w:rsidRPr="00B05D2B">
        <w:rPr>
          <w:rFonts w:eastAsia="方正仿宋_GBK"/>
          <w:sz w:val="32"/>
          <w:szCs w:val="32"/>
        </w:rPr>
        <w:t>万元（含）以上设备（不含车辆）</w:t>
      </w:r>
      <w:r w:rsidRPr="00B05D2B">
        <w:rPr>
          <w:rFonts w:eastAsia="方正仿宋_GBK"/>
          <w:sz w:val="32"/>
          <w:szCs w:val="32"/>
        </w:rPr>
        <w:t>0</w:t>
      </w:r>
      <w:r w:rsidRPr="00B05D2B">
        <w:rPr>
          <w:rFonts w:eastAsia="方正仿宋_GBK"/>
          <w:sz w:val="32"/>
          <w:szCs w:val="32"/>
        </w:rPr>
        <w:t>台（套）。</w:t>
      </w:r>
    </w:p>
    <w:p w:rsidR="006A0FAD" w:rsidRPr="00407095" w:rsidRDefault="00CC6A13" w:rsidP="00CB6021">
      <w:pPr>
        <w:spacing w:line="580" w:lineRule="atLeast"/>
        <w:ind w:firstLineChars="200" w:firstLine="643"/>
        <w:outlineLvl w:val="2"/>
        <w:rPr>
          <w:rFonts w:ascii="方正楷体_GBK" w:eastAsia="方正楷体_GBK"/>
          <w:b/>
          <w:sz w:val="32"/>
          <w:szCs w:val="32"/>
        </w:rPr>
      </w:pPr>
      <w:r w:rsidRPr="00407095">
        <w:rPr>
          <w:rFonts w:ascii="方正楷体_GBK" w:eastAsia="方正楷体_GBK"/>
          <w:b/>
          <w:sz w:val="32"/>
          <w:szCs w:val="32"/>
        </w:rPr>
        <w:t>（四）预算绩效管理情况</w:t>
      </w:r>
    </w:p>
    <w:p w:rsidR="006A0FAD" w:rsidRDefault="00CC6A13" w:rsidP="008E3FB6">
      <w:pPr>
        <w:spacing w:line="580" w:lineRule="atLeast"/>
        <w:ind w:firstLine="640"/>
        <w:rPr>
          <w:rFonts w:eastAsia="方正仿宋_GBK"/>
          <w:color w:val="000000" w:themeColor="text1"/>
          <w:sz w:val="32"/>
          <w:szCs w:val="32"/>
        </w:rPr>
      </w:pPr>
      <w:r w:rsidRPr="00EA79FE">
        <w:rPr>
          <w:rFonts w:eastAsia="方正仿宋_GBK"/>
          <w:color w:val="000000" w:themeColor="text1"/>
          <w:sz w:val="32"/>
          <w:szCs w:val="32"/>
        </w:rPr>
        <w:t>根据预算绩效管理要求，在</w:t>
      </w:r>
      <w:r w:rsidRPr="00EA79FE">
        <w:rPr>
          <w:rFonts w:eastAsia="方正仿宋_GBK"/>
          <w:color w:val="000000" w:themeColor="text1"/>
          <w:sz w:val="32"/>
          <w:szCs w:val="32"/>
        </w:rPr>
        <w:t>2025</w:t>
      </w:r>
      <w:r w:rsidRPr="00EA79FE">
        <w:rPr>
          <w:rFonts w:eastAsia="方正仿宋_GBK"/>
          <w:color w:val="000000" w:themeColor="text1"/>
          <w:sz w:val="32"/>
          <w:szCs w:val="32"/>
        </w:rPr>
        <w:t>年度，对</w:t>
      </w:r>
      <w:r w:rsidR="00456585">
        <w:rPr>
          <w:rFonts w:eastAsia="方正仿宋_GBK" w:hint="eastAsia"/>
          <w:color w:val="000000" w:themeColor="text1"/>
          <w:sz w:val="32"/>
          <w:szCs w:val="32"/>
        </w:rPr>
        <w:t>全</w:t>
      </w:r>
      <w:r w:rsidR="00456585">
        <w:rPr>
          <w:rFonts w:eastAsia="方正仿宋_GBK"/>
          <w:color w:val="000000" w:themeColor="text1"/>
          <w:sz w:val="32"/>
          <w:szCs w:val="32"/>
        </w:rPr>
        <w:t>局</w:t>
      </w:r>
      <w:r w:rsidR="003B7AE5" w:rsidRPr="00EA79FE">
        <w:rPr>
          <w:rFonts w:eastAsia="方正仿宋_GBK"/>
          <w:color w:val="000000" w:themeColor="text1"/>
          <w:sz w:val="32"/>
          <w:szCs w:val="32"/>
        </w:rPr>
        <w:t>15</w:t>
      </w:r>
      <w:r w:rsidRPr="00EA79FE">
        <w:rPr>
          <w:rFonts w:eastAsia="方正仿宋_GBK"/>
          <w:color w:val="000000" w:themeColor="text1"/>
          <w:sz w:val="32"/>
          <w:szCs w:val="32"/>
        </w:rPr>
        <w:t>个项目编制了绩效目标，预算执行过程中，</w:t>
      </w:r>
      <w:r w:rsidR="00456585">
        <w:rPr>
          <w:rFonts w:eastAsia="方正仿宋_GBK" w:hint="eastAsia"/>
          <w:color w:val="000000" w:themeColor="text1"/>
          <w:sz w:val="32"/>
          <w:szCs w:val="32"/>
        </w:rPr>
        <w:t>对</w:t>
      </w:r>
      <w:r w:rsidR="00EA79FE" w:rsidRPr="00EA79FE">
        <w:rPr>
          <w:rFonts w:eastAsia="方正仿宋_GBK"/>
          <w:color w:val="000000" w:themeColor="text1"/>
          <w:sz w:val="32"/>
          <w:szCs w:val="32"/>
        </w:rPr>
        <w:t>15</w:t>
      </w:r>
      <w:r w:rsidRPr="00EA79FE">
        <w:rPr>
          <w:rFonts w:eastAsia="方正仿宋_GBK"/>
          <w:color w:val="000000" w:themeColor="text1"/>
          <w:sz w:val="32"/>
          <w:szCs w:val="32"/>
        </w:rPr>
        <w:t>个项目开展绩效监控。</w:t>
      </w:r>
    </w:p>
    <w:p w:rsidR="0071584B" w:rsidRDefault="0071584B" w:rsidP="008E3FB6">
      <w:pPr>
        <w:pStyle w:val="a0"/>
        <w:spacing w:line="580" w:lineRule="atLeast"/>
      </w:pPr>
    </w:p>
    <w:p w:rsidR="0071584B" w:rsidRDefault="0071584B" w:rsidP="0071584B">
      <w:pPr>
        <w:pStyle w:val="21"/>
        <w:ind w:left="420"/>
      </w:pPr>
    </w:p>
    <w:p w:rsidR="0071584B" w:rsidRDefault="0071584B" w:rsidP="0071584B"/>
    <w:p w:rsidR="0071584B" w:rsidRDefault="0071584B" w:rsidP="0071584B">
      <w:pPr>
        <w:pStyle w:val="a0"/>
      </w:pPr>
    </w:p>
    <w:p w:rsidR="0071584B" w:rsidRDefault="0071584B" w:rsidP="0071584B">
      <w:pPr>
        <w:pStyle w:val="21"/>
        <w:ind w:left="420"/>
      </w:pPr>
    </w:p>
    <w:p w:rsidR="0071584B" w:rsidRDefault="0071584B" w:rsidP="0071584B"/>
    <w:p w:rsidR="0071584B" w:rsidRDefault="0071584B" w:rsidP="0071584B">
      <w:pPr>
        <w:pStyle w:val="a0"/>
      </w:pPr>
    </w:p>
    <w:p w:rsidR="0071584B" w:rsidRDefault="0071584B" w:rsidP="0071584B">
      <w:pPr>
        <w:pStyle w:val="21"/>
        <w:ind w:left="420"/>
      </w:pPr>
    </w:p>
    <w:p w:rsidR="0071584B" w:rsidRDefault="0071584B" w:rsidP="0071584B"/>
    <w:p w:rsidR="0071584B" w:rsidRDefault="0071584B" w:rsidP="0071584B">
      <w:pPr>
        <w:pStyle w:val="a0"/>
      </w:pPr>
    </w:p>
    <w:p w:rsidR="005C74B2" w:rsidRDefault="005C74B2" w:rsidP="005C74B2">
      <w:pPr>
        <w:pStyle w:val="21"/>
        <w:ind w:left="420"/>
      </w:pPr>
    </w:p>
    <w:p w:rsidR="005C74B2" w:rsidRPr="005C74B2" w:rsidRDefault="005C74B2" w:rsidP="005C74B2"/>
    <w:p w:rsidR="0071584B" w:rsidRDefault="0071584B" w:rsidP="0071584B">
      <w:pPr>
        <w:pStyle w:val="21"/>
        <w:ind w:left="420"/>
      </w:pPr>
    </w:p>
    <w:p w:rsidR="0071584B" w:rsidRDefault="0071584B" w:rsidP="0071584B"/>
    <w:p w:rsidR="0071584B" w:rsidRDefault="0071584B" w:rsidP="0071584B">
      <w:pPr>
        <w:pStyle w:val="a0"/>
      </w:pPr>
    </w:p>
    <w:p w:rsidR="0071584B" w:rsidRPr="008D5664" w:rsidRDefault="0071584B" w:rsidP="0071584B">
      <w:pPr>
        <w:pStyle w:val="21"/>
        <w:ind w:left="420"/>
      </w:pPr>
    </w:p>
    <w:p w:rsidR="0071584B" w:rsidRDefault="0071584B" w:rsidP="0071584B"/>
    <w:p w:rsidR="0071584B" w:rsidRPr="0071584B" w:rsidRDefault="0071584B" w:rsidP="0071584B">
      <w:pPr>
        <w:pStyle w:val="a0"/>
      </w:pPr>
    </w:p>
    <w:p w:rsidR="00407095" w:rsidRDefault="00407095" w:rsidP="00407095">
      <w:pPr>
        <w:pStyle w:val="a0"/>
      </w:pPr>
    </w:p>
    <w:p w:rsidR="008D5664" w:rsidRDefault="008D5664" w:rsidP="008D5664">
      <w:pPr>
        <w:pStyle w:val="21"/>
        <w:ind w:left="420"/>
      </w:pPr>
    </w:p>
    <w:p w:rsidR="00582908" w:rsidRDefault="00582908" w:rsidP="00582908">
      <w:pPr>
        <w:pStyle w:val="a0"/>
      </w:pPr>
    </w:p>
    <w:p w:rsidR="00582908" w:rsidRDefault="00582908" w:rsidP="00582908">
      <w:pPr>
        <w:pStyle w:val="21"/>
        <w:ind w:left="420"/>
      </w:pPr>
    </w:p>
    <w:p w:rsidR="00D35C95" w:rsidRDefault="00D35C95" w:rsidP="00D35C95"/>
    <w:p w:rsidR="00D35C95" w:rsidRDefault="00D35C95" w:rsidP="00D35C95">
      <w:pPr>
        <w:pStyle w:val="a0"/>
      </w:pPr>
    </w:p>
    <w:p w:rsidR="00D35C95" w:rsidRDefault="00D35C95" w:rsidP="00D35C95">
      <w:pPr>
        <w:pStyle w:val="21"/>
        <w:ind w:left="420"/>
      </w:pPr>
    </w:p>
    <w:p w:rsidR="00D35C95" w:rsidRPr="00D35C95" w:rsidRDefault="00D35C95" w:rsidP="00D35C95"/>
    <w:p w:rsidR="006A0FAD" w:rsidRPr="00407095" w:rsidRDefault="00CC6A13" w:rsidP="00CB6021">
      <w:pPr>
        <w:spacing w:line="580" w:lineRule="atLeast"/>
        <w:jc w:val="center"/>
        <w:outlineLvl w:val="0"/>
        <w:rPr>
          <w:rFonts w:ascii="方正小标宋_GBK" w:eastAsia="方正小标宋_GBK"/>
          <w:b/>
          <w:sz w:val="44"/>
          <w:szCs w:val="44"/>
        </w:rPr>
      </w:pPr>
      <w:bookmarkStart w:id="43" w:name="_Toc15396613"/>
      <w:bookmarkStart w:id="44" w:name="_Toc15377225"/>
      <w:r w:rsidRPr="00407095">
        <w:rPr>
          <w:rFonts w:ascii="方正小标宋_GBK" w:eastAsia="方正小标宋_GBK" w:hint="eastAsia"/>
          <w:b/>
          <w:sz w:val="44"/>
          <w:szCs w:val="44"/>
        </w:rPr>
        <w:lastRenderedPageBreak/>
        <w:t>第三部分  名词解释</w:t>
      </w:r>
      <w:bookmarkEnd w:id="43"/>
      <w:bookmarkEnd w:id="44"/>
    </w:p>
    <w:p w:rsidR="006A0FAD" w:rsidRPr="00B05D2B" w:rsidRDefault="006A0FAD" w:rsidP="00CB6021">
      <w:pPr>
        <w:spacing w:line="580" w:lineRule="atLeast"/>
        <w:jc w:val="left"/>
        <w:rPr>
          <w:rFonts w:eastAsia="方正仿宋_GBK"/>
          <w:b/>
          <w:sz w:val="32"/>
          <w:szCs w:val="32"/>
        </w:rPr>
      </w:pPr>
    </w:p>
    <w:p w:rsidR="006A0FAD" w:rsidRPr="00B05D2B" w:rsidRDefault="00CC6A13" w:rsidP="00CB6021">
      <w:pPr>
        <w:spacing w:line="580" w:lineRule="atLeast"/>
        <w:ind w:firstLine="640"/>
        <w:rPr>
          <w:rFonts w:eastAsia="方正仿宋_GBK"/>
          <w:sz w:val="32"/>
          <w:szCs w:val="32"/>
        </w:rPr>
      </w:pPr>
      <w:r w:rsidRPr="00B05D2B">
        <w:rPr>
          <w:rFonts w:eastAsia="方正仿宋_GBK"/>
          <w:sz w:val="32"/>
          <w:szCs w:val="32"/>
        </w:rPr>
        <w:t>1.</w:t>
      </w:r>
      <w:r w:rsidRPr="00B05D2B">
        <w:rPr>
          <w:rFonts w:eastAsia="方正仿宋_GBK"/>
          <w:sz w:val="32"/>
          <w:szCs w:val="32"/>
        </w:rPr>
        <w:t>财政拨款收入：指单位从同级财政部门取得的财政预算资金。</w:t>
      </w:r>
    </w:p>
    <w:p w:rsidR="00AA7643" w:rsidRPr="00B05D2B" w:rsidRDefault="00AA7643" w:rsidP="00CB6021">
      <w:pPr>
        <w:spacing w:line="580" w:lineRule="atLeast"/>
        <w:ind w:firstLineChars="200" w:firstLine="640"/>
        <w:rPr>
          <w:rFonts w:eastAsia="方正仿宋_GBK"/>
          <w:sz w:val="32"/>
          <w:szCs w:val="32"/>
        </w:rPr>
      </w:pPr>
      <w:r w:rsidRPr="00B05D2B">
        <w:rPr>
          <w:rFonts w:eastAsia="方正仿宋_GBK"/>
          <w:sz w:val="32"/>
          <w:szCs w:val="32"/>
        </w:rPr>
        <w:t>2.</w:t>
      </w:r>
      <w:r w:rsidRPr="00B05D2B">
        <w:rPr>
          <w:rFonts w:eastAsia="方正仿宋_GBK"/>
          <w:sz w:val="32"/>
          <w:szCs w:val="32"/>
        </w:rPr>
        <w:t>一般公共服务（类）财政事务（款）行政运行（项）：指财政局行政单位</w:t>
      </w:r>
      <w:r w:rsidRPr="00B05D2B">
        <w:rPr>
          <w:rStyle w:val="fontstyle01"/>
          <w:rFonts w:ascii="Times New Roman" w:eastAsia="方正仿宋_GBK" w:hint="default"/>
        </w:rPr>
        <w:t>及参照公务员法管理事业单位（包括局本级、攀枝花市国库集中支付中心）用于保障机构正常运行、开展日常工作的基本支出</w:t>
      </w:r>
      <w:r w:rsidRPr="00B05D2B">
        <w:rPr>
          <w:rFonts w:eastAsia="方正仿宋_GBK"/>
          <w:sz w:val="32"/>
          <w:szCs w:val="32"/>
        </w:rPr>
        <w:t>。</w:t>
      </w:r>
    </w:p>
    <w:p w:rsidR="00AA7643" w:rsidRPr="00B05D2B" w:rsidRDefault="00AA7643" w:rsidP="00CB6021">
      <w:pPr>
        <w:spacing w:line="580" w:lineRule="atLeast"/>
        <w:ind w:firstLineChars="200" w:firstLine="640"/>
        <w:rPr>
          <w:rFonts w:eastAsia="方正仿宋_GBK"/>
          <w:color w:val="000000"/>
          <w:sz w:val="32"/>
          <w:szCs w:val="32"/>
        </w:rPr>
      </w:pPr>
      <w:r w:rsidRPr="00B05D2B">
        <w:rPr>
          <w:rFonts w:eastAsia="方正仿宋_GBK"/>
          <w:color w:val="000000"/>
          <w:sz w:val="32"/>
          <w:szCs w:val="32"/>
        </w:rPr>
        <w:t>3.</w:t>
      </w:r>
      <w:r w:rsidRPr="00B05D2B">
        <w:rPr>
          <w:rFonts w:eastAsia="方正仿宋_GBK"/>
          <w:color w:val="000000"/>
          <w:sz w:val="32"/>
          <w:szCs w:val="32"/>
        </w:rPr>
        <w:t>一般公共服务（类）财政事务（款）一般行政管理事务（项）：反映行政单位（包括实行公务员管理的事业单位）未单独设置项级科目的其他项目支出。</w:t>
      </w:r>
    </w:p>
    <w:p w:rsidR="00AA7643" w:rsidRPr="00B05D2B" w:rsidRDefault="00AA7643" w:rsidP="00CB6021">
      <w:pPr>
        <w:spacing w:line="580" w:lineRule="atLeast"/>
        <w:ind w:firstLineChars="200" w:firstLine="640"/>
        <w:rPr>
          <w:rFonts w:eastAsia="方正仿宋_GBK"/>
          <w:color w:val="000000"/>
          <w:sz w:val="32"/>
          <w:szCs w:val="32"/>
        </w:rPr>
      </w:pPr>
      <w:r w:rsidRPr="00B05D2B">
        <w:rPr>
          <w:rFonts w:eastAsia="方正仿宋_GBK"/>
          <w:color w:val="000000"/>
          <w:sz w:val="32"/>
          <w:szCs w:val="32"/>
        </w:rPr>
        <w:t>4.</w:t>
      </w:r>
      <w:r w:rsidRPr="00B05D2B">
        <w:rPr>
          <w:rFonts w:eastAsia="方正仿宋_GBK"/>
          <w:color w:val="000000"/>
          <w:sz w:val="32"/>
          <w:szCs w:val="32"/>
        </w:rPr>
        <w:t>一般公共服务（类）财政事务（款）机关服务（项）：</w:t>
      </w:r>
      <w:r w:rsidRPr="00B05D2B">
        <w:rPr>
          <w:rStyle w:val="fontstyle01"/>
          <w:rFonts w:ascii="Times New Roman" w:eastAsia="方正仿宋_GBK" w:hint="default"/>
        </w:rPr>
        <w:t>指财政局行政单位及参照公务员法管理事业单位开展机关二食堂劳务费等未单独设置项级科目的专门性财政管理工作的项目支出</w:t>
      </w:r>
      <w:r w:rsidRPr="00B05D2B">
        <w:rPr>
          <w:rFonts w:eastAsia="方正仿宋_GBK"/>
          <w:color w:val="000000"/>
          <w:sz w:val="32"/>
          <w:szCs w:val="32"/>
        </w:rPr>
        <w:t>。</w:t>
      </w:r>
    </w:p>
    <w:p w:rsidR="00AA7643" w:rsidRPr="00B05D2B" w:rsidRDefault="00AA7643" w:rsidP="00CB6021">
      <w:pPr>
        <w:spacing w:line="580" w:lineRule="atLeast"/>
        <w:ind w:firstLineChars="200" w:firstLine="640"/>
        <w:rPr>
          <w:rFonts w:eastAsia="方正仿宋_GBK"/>
          <w:color w:val="000000"/>
          <w:sz w:val="32"/>
          <w:szCs w:val="32"/>
        </w:rPr>
      </w:pPr>
      <w:r w:rsidRPr="00B05D2B">
        <w:rPr>
          <w:rFonts w:eastAsia="方正仿宋_GBK"/>
          <w:color w:val="000000"/>
          <w:sz w:val="32"/>
          <w:szCs w:val="32"/>
        </w:rPr>
        <w:t>5.</w:t>
      </w:r>
      <w:r w:rsidRPr="00B05D2B">
        <w:rPr>
          <w:rFonts w:eastAsia="方正仿宋_GBK"/>
          <w:color w:val="000000"/>
          <w:sz w:val="32"/>
          <w:szCs w:val="32"/>
        </w:rPr>
        <w:t>一般公共服务（类）财政事务（款）财政国库业务（项）：反映财政部门用于财政国库集中收付业务方面的支出。</w:t>
      </w:r>
    </w:p>
    <w:p w:rsidR="00AA7643" w:rsidRPr="00B05D2B" w:rsidRDefault="00AA7643" w:rsidP="00CB6021">
      <w:pPr>
        <w:spacing w:line="580" w:lineRule="atLeast"/>
        <w:ind w:firstLineChars="200" w:firstLine="640"/>
        <w:rPr>
          <w:rFonts w:eastAsia="方正仿宋_GBK"/>
          <w:color w:val="000000"/>
          <w:sz w:val="32"/>
          <w:szCs w:val="32"/>
        </w:rPr>
      </w:pPr>
      <w:r w:rsidRPr="00B05D2B">
        <w:rPr>
          <w:rFonts w:eastAsia="方正仿宋_GBK"/>
          <w:color w:val="000000"/>
          <w:sz w:val="32"/>
          <w:szCs w:val="32"/>
        </w:rPr>
        <w:t>6.</w:t>
      </w:r>
      <w:r w:rsidRPr="00B05D2B">
        <w:rPr>
          <w:rFonts w:eastAsia="方正仿宋_GBK"/>
          <w:color w:val="000000"/>
          <w:sz w:val="32"/>
          <w:szCs w:val="32"/>
        </w:rPr>
        <w:t>一般公共服务（类）财政事务（款）信息化建设（项）：反映财政部门用于信息化建设方面的支出。</w:t>
      </w:r>
    </w:p>
    <w:p w:rsidR="00AA7643" w:rsidRPr="00B05D2B" w:rsidRDefault="00AA7643" w:rsidP="00CB6021">
      <w:pPr>
        <w:spacing w:line="580" w:lineRule="atLeast"/>
        <w:ind w:firstLineChars="200" w:firstLine="640"/>
        <w:rPr>
          <w:rFonts w:eastAsia="方正仿宋_GBK"/>
          <w:sz w:val="32"/>
          <w:szCs w:val="32"/>
        </w:rPr>
      </w:pPr>
      <w:r w:rsidRPr="00B05D2B">
        <w:rPr>
          <w:rFonts w:eastAsia="方正仿宋_GBK"/>
          <w:sz w:val="32"/>
          <w:szCs w:val="32"/>
        </w:rPr>
        <w:t>7.</w:t>
      </w:r>
      <w:r w:rsidRPr="00B05D2B">
        <w:rPr>
          <w:rFonts w:eastAsia="方正仿宋_GBK"/>
          <w:sz w:val="32"/>
          <w:szCs w:val="32"/>
        </w:rPr>
        <w:t>一般公共服务（类）财政事务（款）财政委托业务支出（项）：</w:t>
      </w:r>
      <w:r w:rsidRPr="00B05D2B">
        <w:rPr>
          <w:rStyle w:val="fontstyle01"/>
          <w:rFonts w:ascii="Times New Roman" w:eastAsia="方正仿宋_GBK" w:hint="default"/>
        </w:rPr>
        <w:lastRenderedPageBreak/>
        <w:t>指财政局行政单位及参照公务员法管理事业单位委托评审机构进行财政投资评审的项目支出</w:t>
      </w:r>
      <w:r w:rsidRPr="00B05D2B">
        <w:rPr>
          <w:rFonts w:eastAsia="方正仿宋_GBK"/>
          <w:sz w:val="32"/>
          <w:szCs w:val="32"/>
        </w:rPr>
        <w:t>。</w:t>
      </w:r>
    </w:p>
    <w:p w:rsidR="00AA7643" w:rsidRPr="00B05D2B" w:rsidRDefault="00AA7643" w:rsidP="00CB6021">
      <w:pPr>
        <w:spacing w:line="580" w:lineRule="atLeast"/>
        <w:ind w:firstLineChars="200" w:firstLine="640"/>
        <w:rPr>
          <w:rFonts w:eastAsia="方正仿宋_GBK"/>
          <w:sz w:val="32"/>
          <w:szCs w:val="32"/>
        </w:rPr>
      </w:pPr>
      <w:r w:rsidRPr="00B05D2B">
        <w:rPr>
          <w:rFonts w:eastAsia="方正仿宋_GBK"/>
          <w:sz w:val="32"/>
          <w:szCs w:val="32"/>
        </w:rPr>
        <w:t>8.</w:t>
      </w:r>
      <w:r w:rsidRPr="00B05D2B">
        <w:rPr>
          <w:rFonts w:eastAsia="方正仿宋_GBK"/>
          <w:sz w:val="32"/>
          <w:szCs w:val="32"/>
        </w:rPr>
        <w:t>一般公共服务（类）财政事务（款）</w:t>
      </w:r>
      <w:r w:rsidRPr="00B05D2B">
        <w:rPr>
          <w:rStyle w:val="fontstyle01"/>
          <w:rFonts w:ascii="Times New Roman" w:eastAsia="方正仿宋_GBK" w:hint="default"/>
        </w:rPr>
        <w:t>事业运行（项）：</w:t>
      </w:r>
      <w:r w:rsidRPr="00B05D2B">
        <w:rPr>
          <w:rStyle w:val="fontstyle01"/>
          <w:rFonts w:ascii="Times New Roman" w:eastAsia="方正仿宋_GBK" w:hint="default"/>
        </w:rPr>
        <w:t xml:space="preserve"> </w:t>
      </w:r>
      <w:r w:rsidRPr="00B05D2B">
        <w:rPr>
          <w:rStyle w:val="fontstyle01"/>
          <w:rFonts w:ascii="Times New Roman" w:eastAsia="方正仿宋_GBK" w:hint="default"/>
        </w:rPr>
        <w:t>指用于攀枝花市投资评审中心、攀枝花市财政收费票据中心、攀枝花市财政科研和财会培训中心、攀枝花市国际金融组织和外国政府贷款项目服务中心等保障机构正常运行、开展日常工作的基本支出</w:t>
      </w:r>
      <w:r w:rsidRPr="00B05D2B">
        <w:rPr>
          <w:rFonts w:eastAsia="方正仿宋_GBK"/>
          <w:sz w:val="32"/>
          <w:szCs w:val="32"/>
        </w:rPr>
        <w:t>。</w:t>
      </w:r>
    </w:p>
    <w:p w:rsidR="00AA7643" w:rsidRPr="00B05D2B" w:rsidRDefault="00AA7643" w:rsidP="00CB6021">
      <w:pPr>
        <w:spacing w:line="580" w:lineRule="atLeast"/>
        <w:ind w:firstLineChars="200" w:firstLine="640"/>
        <w:rPr>
          <w:rStyle w:val="fontstyle01"/>
          <w:rFonts w:ascii="Times New Roman" w:eastAsia="方正仿宋_GBK" w:hint="default"/>
        </w:rPr>
      </w:pPr>
      <w:r w:rsidRPr="00B05D2B">
        <w:rPr>
          <w:rFonts w:eastAsia="方正仿宋_GBK"/>
          <w:sz w:val="32"/>
          <w:szCs w:val="32"/>
        </w:rPr>
        <w:t>9.</w:t>
      </w:r>
      <w:r w:rsidRPr="00B05D2B">
        <w:rPr>
          <w:rStyle w:val="fontstyle01"/>
          <w:rFonts w:ascii="Times New Roman" w:eastAsia="方正仿宋_GBK" w:hint="default"/>
        </w:rPr>
        <w:t>一般公共服务支出（类）财政事务（款）其他财政事务支出（项）：指财政局除上述项目外，开展其他财政事务方面专门性工作任务的项目支出。</w:t>
      </w:r>
    </w:p>
    <w:p w:rsidR="00AA7643" w:rsidRPr="00B05D2B" w:rsidRDefault="00AA7643" w:rsidP="00CB6021">
      <w:pPr>
        <w:spacing w:line="580" w:lineRule="atLeast"/>
        <w:ind w:firstLineChars="200" w:firstLine="640"/>
        <w:rPr>
          <w:rFonts w:eastAsia="方正仿宋_GBK"/>
          <w:color w:val="000000"/>
          <w:sz w:val="32"/>
          <w:szCs w:val="32"/>
        </w:rPr>
      </w:pPr>
      <w:r w:rsidRPr="00B05D2B">
        <w:rPr>
          <w:rFonts w:eastAsia="方正仿宋_GBK"/>
          <w:color w:val="000000"/>
          <w:sz w:val="32"/>
          <w:szCs w:val="32"/>
        </w:rPr>
        <w:t>10.</w:t>
      </w:r>
      <w:r w:rsidRPr="00B05D2B">
        <w:rPr>
          <w:rFonts w:eastAsia="方正仿宋_GBK"/>
          <w:color w:val="000000"/>
          <w:sz w:val="32"/>
          <w:szCs w:val="32"/>
        </w:rPr>
        <w:t>一般公共服务（类）纪检监察事务（款）派驻派出机构（项）：反映由纪检监察部门负担的派驻各部门和单位的纪检监察人员的专项业务支出。</w:t>
      </w:r>
    </w:p>
    <w:p w:rsidR="00AA7643" w:rsidRPr="00B05D2B" w:rsidRDefault="00AA7643" w:rsidP="00CB6021">
      <w:pPr>
        <w:spacing w:line="580" w:lineRule="atLeast"/>
        <w:ind w:firstLineChars="200" w:firstLine="640"/>
        <w:rPr>
          <w:rStyle w:val="fontstyle01"/>
          <w:rFonts w:ascii="Times New Roman" w:eastAsia="方正仿宋_GBK" w:hint="default"/>
        </w:rPr>
      </w:pPr>
      <w:r w:rsidRPr="00B05D2B">
        <w:rPr>
          <w:rFonts w:eastAsia="方正仿宋_GBK"/>
          <w:sz w:val="32"/>
          <w:szCs w:val="32"/>
        </w:rPr>
        <w:t>11.</w:t>
      </w:r>
      <w:r w:rsidRPr="00B05D2B">
        <w:rPr>
          <w:rStyle w:val="fontstyle01"/>
          <w:rFonts w:ascii="Times New Roman" w:eastAsia="方正仿宋_GBK" w:hint="default"/>
        </w:rPr>
        <w:t>一般公共服务支出（类）组织事务（款）其他组织事务支出（项）：指财政局开展组织人事事务方面专门性工作任务的项目支出。</w:t>
      </w:r>
    </w:p>
    <w:p w:rsidR="00AA7643" w:rsidRPr="00B05D2B" w:rsidRDefault="00AA7643" w:rsidP="00CB6021">
      <w:pPr>
        <w:spacing w:line="580" w:lineRule="atLeast"/>
        <w:ind w:firstLineChars="200" w:firstLine="640"/>
        <w:rPr>
          <w:rStyle w:val="fontstyle01"/>
          <w:rFonts w:ascii="Times New Roman" w:eastAsia="方正仿宋_GBK" w:hint="default"/>
        </w:rPr>
      </w:pPr>
      <w:r w:rsidRPr="00B05D2B">
        <w:rPr>
          <w:rStyle w:val="ad"/>
          <w:rFonts w:eastAsia="方正仿宋_GBK"/>
          <w:b w:val="0"/>
          <w:color w:val="000000"/>
          <w:sz w:val="32"/>
          <w:szCs w:val="32"/>
        </w:rPr>
        <w:t>12.</w:t>
      </w:r>
      <w:r w:rsidRPr="00B05D2B">
        <w:rPr>
          <w:rStyle w:val="fontstyle01"/>
          <w:rFonts w:ascii="Times New Roman" w:eastAsia="方正仿宋_GBK" w:hint="default"/>
        </w:rPr>
        <w:t>社会保障和就业支出（类）人力资源和社会保障管理事务（项）</w:t>
      </w:r>
      <w:r w:rsidRPr="00B05D2B">
        <w:rPr>
          <w:rFonts w:eastAsia="方正仿宋_GBK"/>
          <w:color w:val="000000"/>
          <w:sz w:val="32"/>
          <w:szCs w:val="32"/>
        </w:rPr>
        <w:t>其他</w:t>
      </w:r>
      <w:r w:rsidRPr="00B05D2B">
        <w:rPr>
          <w:rStyle w:val="fontstyle01"/>
          <w:rFonts w:ascii="Times New Roman" w:eastAsia="方正仿宋_GBK" w:hint="default"/>
        </w:rPr>
        <w:t>人力资源和社会保障管理事务支出（项）：指财政局用于社会保险业务管理和基金监管专门性工作任务的项目支出。</w:t>
      </w:r>
    </w:p>
    <w:p w:rsidR="00AA7643" w:rsidRPr="00B05D2B" w:rsidRDefault="00AA7643" w:rsidP="00CB6021">
      <w:pPr>
        <w:pStyle w:val="a5"/>
        <w:spacing w:before="93" w:line="580" w:lineRule="atLeast"/>
        <w:rPr>
          <w:rStyle w:val="fontstyle01"/>
          <w:rFonts w:ascii="Times New Roman" w:eastAsia="方正仿宋_GBK" w:hint="default"/>
        </w:rPr>
      </w:pPr>
      <w:r w:rsidRPr="00B05D2B">
        <w:rPr>
          <w:rStyle w:val="fontstyle01"/>
          <w:rFonts w:ascii="Times New Roman" w:eastAsia="方正仿宋_GBK" w:hint="default"/>
        </w:rPr>
        <w:lastRenderedPageBreak/>
        <w:t xml:space="preserve">    </w:t>
      </w:r>
      <w:r w:rsidRPr="00B05D2B">
        <w:rPr>
          <w:rFonts w:ascii="Times New Roman" w:eastAsia="方正仿宋_GBK"/>
          <w:sz w:val="32"/>
          <w:szCs w:val="32"/>
        </w:rPr>
        <w:t>13.</w:t>
      </w:r>
      <w:r w:rsidRPr="00B05D2B">
        <w:rPr>
          <w:rStyle w:val="fontstyle01"/>
          <w:rFonts w:ascii="Times New Roman" w:eastAsia="方正仿宋_GBK" w:hint="default"/>
        </w:rPr>
        <w:t>社会保障和就业支出（类）行政事业单位养老支出（款）行政单位离退休（项）：指财政局统一管理的局机关离退休人员的支出。</w:t>
      </w:r>
    </w:p>
    <w:p w:rsidR="00AA7643" w:rsidRPr="00B05D2B" w:rsidRDefault="00AA7643" w:rsidP="00CB6021">
      <w:pPr>
        <w:pStyle w:val="a5"/>
        <w:spacing w:before="93" w:line="580" w:lineRule="atLeast"/>
        <w:rPr>
          <w:rStyle w:val="fontstyle01"/>
          <w:rFonts w:ascii="Times New Roman" w:eastAsia="方正仿宋_GBK" w:hint="default"/>
        </w:rPr>
      </w:pPr>
      <w:r w:rsidRPr="00B05D2B">
        <w:rPr>
          <w:rFonts w:ascii="Times New Roman" w:eastAsia="方正仿宋_GBK"/>
          <w:sz w:val="32"/>
          <w:szCs w:val="32"/>
        </w:rPr>
        <w:t xml:space="preserve">    14.</w:t>
      </w:r>
      <w:r w:rsidRPr="00B05D2B">
        <w:rPr>
          <w:rStyle w:val="fontstyle01"/>
          <w:rFonts w:ascii="Times New Roman" w:eastAsia="方正仿宋_GBK" w:hint="default"/>
        </w:rPr>
        <w:t>社会保障和就业支出（类）行政事业单位养老支出（款）事业单位离退休（项）：指财政局统一管理的所属事业单位退休人员的支出。</w:t>
      </w:r>
    </w:p>
    <w:p w:rsidR="00AA7643" w:rsidRPr="00B05D2B" w:rsidRDefault="00AA7643" w:rsidP="00CB6021">
      <w:pPr>
        <w:pStyle w:val="a5"/>
        <w:spacing w:before="93" w:line="580" w:lineRule="atLeast"/>
        <w:ind w:firstLine="630"/>
        <w:rPr>
          <w:rStyle w:val="fontstyle01"/>
          <w:rFonts w:ascii="Times New Roman" w:eastAsia="方正仿宋_GBK" w:hint="default"/>
        </w:rPr>
      </w:pPr>
      <w:r w:rsidRPr="00B05D2B">
        <w:rPr>
          <w:rFonts w:ascii="Times New Roman" w:eastAsia="方正仿宋_GBK"/>
          <w:sz w:val="32"/>
          <w:szCs w:val="32"/>
        </w:rPr>
        <w:t>15.</w:t>
      </w:r>
      <w:r w:rsidRPr="00B05D2B">
        <w:rPr>
          <w:rStyle w:val="fontstyle01"/>
          <w:rFonts w:ascii="Times New Roman" w:eastAsia="方正仿宋_GBK" w:hint="default"/>
        </w:rPr>
        <w:t>社会保障和就业（类）行政事业单位养老支出（款）机关事业单位基本养老保险缴费支出（项）：指机关事业单位实施养老保险制度由单位缴纳的基本养老保险费支出。</w:t>
      </w:r>
    </w:p>
    <w:p w:rsidR="00AA7643" w:rsidRPr="00B05D2B" w:rsidRDefault="00AA7643" w:rsidP="00CB6021">
      <w:pPr>
        <w:pStyle w:val="a5"/>
        <w:spacing w:before="93" w:line="580" w:lineRule="atLeast"/>
        <w:ind w:firstLine="630"/>
        <w:rPr>
          <w:rStyle w:val="fontstyle01"/>
          <w:rFonts w:ascii="Times New Roman" w:eastAsia="方正仿宋_GBK" w:hint="default"/>
        </w:rPr>
      </w:pPr>
      <w:r w:rsidRPr="00B05D2B">
        <w:rPr>
          <w:rFonts w:ascii="Times New Roman" w:eastAsia="方正仿宋_GBK"/>
          <w:color w:val="000000"/>
          <w:sz w:val="32"/>
          <w:szCs w:val="32"/>
        </w:rPr>
        <w:t>16.</w:t>
      </w:r>
      <w:r w:rsidRPr="00B05D2B">
        <w:rPr>
          <w:rStyle w:val="fontstyle01"/>
          <w:rFonts w:ascii="Times New Roman" w:eastAsia="方正仿宋_GBK" w:hint="default"/>
        </w:rPr>
        <w:t>社会保障和就业（类）行政事业单位养老支出（款）机关事业单位职业年金缴费支出（项）：指机关事业单位实施养老保险制度由单位缴纳的职业年金支出（含职业年金补记支出）。</w:t>
      </w:r>
    </w:p>
    <w:p w:rsidR="00AA7643" w:rsidRPr="00B05D2B" w:rsidRDefault="00AA7643" w:rsidP="00CB6021">
      <w:pPr>
        <w:pStyle w:val="a5"/>
        <w:spacing w:before="93" w:line="580" w:lineRule="atLeast"/>
        <w:rPr>
          <w:rStyle w:val="fontstyle01"/>
          <w:rFonts w:ascii="Times New Roman" w:eastAsia="方正仿宋_GBK" w:hint="default"/>
        </w:rPr>
      </w:pPr>
      <w:r w:rsidRPr="00B05D2B">
        <w:rPr>
          <w:rFonts w:ascii="Times New Roman" w:eastAsia="方正仿宋_GBK"/>
          <w:sz w:val="32"/>
          <w:szCs w:val="32"/>
        </w:rPr>
        <w:t xml:space="preserve">    17.</w:t>
      </w:r>
      <w:r w:rsidRPr="00B05D2B">
        <w:rPr>
          <w:rStyle w:val="fontstyle01"/>
          <w:rFonts w:ascii="Times New Roman" w:eastAsia="方正仿宋_GBK" w:hint="default"/>
        </w:rPr>
        <w:t>社会保障和就业（类）抚恤（款）死亡抚恤（项）：</w:t>
      </w:r>
      <w:r w:rsidRPr="00B05D2B">
        <w:rPr>
          <w:rStyle w:val="fontstyle01"/>
          <w:rFonts w:ascii="Times New Roman" w:eastAsia="方正仿宋_GBK" w:hint="default"/>
        </w:rPr>
        <w:t xml:space="preserve"> </w:t>
      </w:r>
      <w:r w:rsidRPr="00B05D2B">
        <w:rPr>
          <w:rStyle w:val="fontstyle01"/>
          <w:rFonts w:ascii="Times New Roman" w:eastAsia="方正仿宋_GBK" w:hint="default"/>
        </w:rPr>
        <w:t>指按规定用于财政局病故人员家属</w:t>
      </w:r>
      <w:r w:rsidR="007026E1" w:rsidRPr="00B05D2B">
        <w:rPr>
          <w:rStyle w:val="fontstyle01"/>
          <w:rFonts w:ascii="Times New Roman" w:eastAsia="方正仿宋_GBK" w:hint="default"/>
        </w:rPr>
        <w:t>一次性和</w:t>
      </w:r>
      <w:r w:rsidRPr="00B05D2B">
        <w:rPr>
          <w:rStyle w:val="fontstyle01"/>
          <w:rFonts w:ascii="Times New Roman" w:eastAsia="方正仿宋_GBK" w:hint="default"/>
        </w:rPr>
        <w:t>定期抚恤金</w:t>
      </w:r>
      <w:r w:rsidR="00431916" w:rsidRPr="00B05D2B">
        <w:rPr>
          <w:rStyle w:val="fontstyle01"/>
          <w:rFonts w:ascii="Times New Roman" w:eastAsia="方正仿宋_GBK" w:hint="default"/>
        </w:rPr>
        <w:t>，以及按规定开支的机关事业单位职工和离退休人员</w:t>
      </w:r>
      <w:r w:rsidR="007026E1" w:rsidRPr="00B05D2B">
        <w:rPr>
          <w:rStyle w:val="fontstyle01"/>
          <w:rFonts w:ascii="Times New Roman" w:eastAsia="方正仿宋_GBK" w:hint="default"/>
        </w:rPr>
        <w:t>丧葬</w:t>
      </w:r>
      <w:r w:rsidR="00431916" w:rsidRPr="00B05D2B">
        <w:rPr>
          <w:rStyle w:val="fontstyle01"/>
          <w:rFonts w:ascii="Times New Roman" w:eastAsia="方正仿宋_GBK" w:hint="default"/>
        </w:rPr>
        <w:t>费和抚恤金</w:t>
      </w:r>
      <w:r w:rsidRPr="00B05D2B">
        <w:rPr>
          <w:rStyle w:val="fontstyle01"/>
          <w:rFonts w:ascii="Times New Roman" w:eastAsia="方正仿宋_GBK" w:hint="default"/>
        </w:rPr>
        <w:t>。</w:t>
      </w:r>
    </w:p>
    <w:p w:rsidR="00AA7643" w:rsidRPr="00B05D2B" w:rsidRDefault="00AA7643" w:rsidP="00CB6021">
      <w:pPr>
        <w:pStyle w:val="a5"/>
        <w:spacing w:before="93" w:line="580" w:lineRule="atLeast"/>
        <w:ind w:firstLine="640"/>
        <w:rPr>
          <w:rStyle w:val="fontstyle01"/>
          <w:rFonts w:ascii="Times New Roman" w:eastAsia="方正仿宋_GBK" w:hint="default"/>
        </w:rPr>
      </w:pPr>
      <w:r w:rsidRPr="00B05D2B">
        <w:rPr>
          <w:rFonts w:ascii="Times New Roman" w:eastAsia="方正仿宋_GBK"/>
          <w:sz w:val="32"/>
          <w:szCs w:val="32"/>
        </w:rPr>
        <w:t>18.</w:t>
      </w:r>
      <w:r w:rsidRPr="00B05D2B">
        <w:rPr>
          <w:rStyle w:val="fontstyle01"/>
          <w:rFonts w:ascii="Times New Roman" w:eastAsia="方正仿宋_GBK" w:hint="default"/>
        </w:rPr>
        <w:t>社会保障和就业（类）社会福利（款）儿童福利（项）：</w:t>
      </w:r>
      <w:r w:rsidRPr="00B05D2B">
        <w:rPr>
          <w:rStyle w:val="fontstyle01"/>
          <w:rFonts w:ascii="Times New Roman" w:eastAsia="方正仿宋_GBK" w:hint="default"/>
        </w:rPr>
        <w:t xml:space="preserve"> </w:t>
      </w:r>
      <w:r w:rsidRPr="00B05D2B">
        <w:rPr>
          <w:rStyle w:val="fontstyle01"/>
          <w:rFonts w:ascii="Times New Roman" w:eastAsia="方正仿宋_GBK" w:hint="default"/>
        </w:rPr>
        <w:t>指对儿童提供福利服务方面的支出。</w:t>
      </w:r>
    </w:p>
    <w:p w:rsidR="00AA7643" w:rsidRPr="00B05D2B" w:rsidRDefault="00AA7643" w:rsidP="00CB6021">
      <w:pPr>
        <w:pStyle w:val="a5"/>
        <w:spacing w:before="93" w:line="580" w:lineRule="atLeast"/>
        <w:ind w:firstLine="640"/>
        <w:rPr>
          <w:rStyle w:val="fontstyle01"/>
          <w:rFonts w:ascii="Times New Roman" w:eastAsia="方正仿宋_GBK" w:hint="default"/>
        </w:rPr>
      </w:pPr>
      <w:r w:rsidRPr="00B05D2B">
        <w:rPr>
          <w:rFonts w:ascii="Times New Roman" w:eastAsia="方正仿宋_GBK"/>
          <w:color w:val="000000"/>
          <w:sz w:val="32"/>
          <w:szCs w:val="32"/>
        </w:rPr>
        <w:t>19.</w:t>
      </w:r>
      <w:r w:rsidRPr="00B05D2B">
        <w:rPr>
          <w:rStyle w:val="fontstyle01"/>
          <w:rFonts w:ascii="Times New Roman" w:eastAsia="方正仿宋_GBK" w:hint="default"/>
        </w:rPr>
        <w:t>卫生健康（类）行政事业单位医疗（款）行政单位医疗（项）：指财政部门安排的行政单位（包括实行公务员管理的事</w:t>
      </w:r>
      <w:r w:rsidRPr="00B05D2B">
        <w:rPr>
          <w:rStyle w:val="fontstyle01"/>
          <w:rFonts w:ascii="Times New Roman" w:eastAsia="方正仿宋_GBK" w:hint="default"/>
        </w:rPr>
        <w:lastRenderedPageBreak/>
        <w:t>业单位）基本医疗保险缴费</w:t>
      </w:r>
      <w:r w:rsidR="007026E1" w:rsidRPr="00B05D2B">
        <w:rPr>
          <w:rStyle w:val="fontstyle01"/>
          <w:rFonts w:ascii="Times New Roman" w:eastAsia="方正仿宋_GBK" w:hint="default"/>
        </w:rPr>
        <w:t>经费</w:t>
      </w:r>
      <w:r w:rsidRPr="00B05D2B">
        <w:rPr>
          <w:rStyle w:val="fontstyle01"/>
          <w:rFonts w:ascii="Times New Roman" w:eastAsia="方正仿宋_GBK" w:hint="default"/>
        </w:rPr>
        <w:t>。</w:t>
      </w:r>
    </w:p>
    <w:p w:rsidR="00AA7643" w:rsidRPr="00B05D2B" w:rsidRDefault="00AA7643" w:rsidP="00CB6021">
      <w:pPr>
        <w:pStyle w:val="a5"/>
        <w:spacing w:before="93" w:line="580" w:lineRule="atLeast"/>
        <w:ind w:firstLine="640"/>
        <w:rPr>
          <w:rStyle w:val="fontstyle01"/>
          <w:rFonts w:ascii="Times New Roman" w:eastAsia="方正仿宋_GBK" w:hint="default"/>
        </w:rPr>
      </w:pPr>
      <w:r w:rsidRPr="00B05D2B">
        <w:rPr>
          <w:rFonts w:ascii="Times New Roman" w:eastAsia="方正仿宋_GBK"/>
          <w:color w:val="000000"/>
          <w:sz w:val="32"/>
          <w:szCs w:val="32"/>
        </w:rPr>
        <w:t>20.</w:t>
      </w:r>
      <w:r w:rsidRPr="00B05D2B">
        <w:rPr>
          <w:rStyle w:val="fontstyle01"/>
          <w:rFonts w:ascii="Times New Roman" w:eastAsia="方正仿宋_GBK" w:hint="default"/>
        </w:rPr>
        <w:t>卫生健康（类）行政事业单位医疗（款）事业单位医疗（项）：指财政部门安排的事业单位基本医疗保险缴费经费。</w:t>
      </w:r>
    </w:p>
    <w:p w:rsidR="00AA7643" w:rsidRPr="00B05D2B" w:rsidRDefault="00AA7643" w:rsidP="00CB6021">
      <w:pPr>
        <w:pStyle w:val="a5"/>
        <w:spacing w:before="93" w:line="580" w:lineRule="atLeast"/>
        <w:ind w:firstLine="640"/>
        <w:rPr>
          <w:rStyle w:val="fontstyle01"/>
          <w:rFonts w:ascii="Times New Roman" w:eastAsia="方正仿宋_GBK" w:hint="default"/>
        </w:rPr>
      </w:pPr>
      <w:r w:rsidRPr="00B05D2B">
        <w:rPr>
          <w:rFonts w:ascii="Times New Roman" w:eastAsia="方正仿宋_GBK"/>
          <w:color w:val="000000"/>
          <w:sz w:val="32"/>
          <w:szCs w:val="32"/>
        </w:rPr>
        <w:t>21.</w:t>
      </w:r>
      <w:r w:rsidRPr="00B05D2B">
        <w:rPr>
          <w:rStyle w:val="fontstyle01"/>
          <w:rFonts w:ascii="Times New Roman" w:eastAsia="方正仿宋_GBK" w:hint="default"/>
        </w:rPr>
        <w:t>卫生健康（类）行政事业单位医疗（款）公务员医疗补助（项）：指财政部门安排的公务员医疗补助经费。</w:t>
      </w:r>
    </w:p>
    <w:p w:rsidR="00AA7643" w:rsidRPr="00B05D2B" w:rsidRDefault="00AA7643" w:rsidP="00CB6021">
      <w:pPr>
        <w:pStyle w:val="a5"/>
        <w:spacing w:before="93" w:line="580" w:lineRule="atLeast"/>
        <w:ind w:firstLine="640"/>
        <w:rPr>
          <w:rStyle w:val="fontstyle01"/>
          <w:rFonts w:ascii="Times New Roman" w:eastAsia="方正仿宋_GBK" w:hint="default"/>
        </w:rPr>
      </w:pPr>
      <w:r w:rsidRPr="00B05D2B">
        <w:rPr>
          <w:rFonts w:ascii="Times New Roman" w:eastAsia="方正仿宋_GBK"/>
          <w:color w:val="000000"/>
          <w:sz w:val="32"/>
          <w:szCs w:val="32"/>
        </w:rPr>
        <w:t>22.</w:t>
      </w:r>
      <w:r w:rsidRPr="00B05D2B">
        <w:rPr>
          <w:rStyle w:val="fontstyle01"/>
          <w:rFonts w:ascii="Times New Roman" w:eastAsia="方正仿宋_GBK" w:hint="default"/>
        </w:rPr>
        <w:t>卫生健康（类）行政事业单位医疗（款）其他行政事业单位医疗支出（项）：反映除行政单位医疗、事业单位医疗、公务员医疗补助以外的其他用于行政事业单位医疗方面的支出。</w:t>
      </w:r>
    </w:p>
    <w:p w:rsidR="00AA7643" w:rsidRPr="00B05D2B" w:rsidRDefault="00AA7643" w:rsidP="00CB6021">
      <w:pPr>
        <w:pStyle w:val="a5"/>
        <w:spacing w:before="93" w:line="580" w:lineRule="atLeast"/>
        <w:ind w:firstLine="640"/>
        <w:rPr>
          <w:rStyle w:val="fontstyle01"/>
          <w:rFonts w:ascii="Times New Roman" w:eastAsia="方正仿宋_GBK" w:hint="default"/>
        </w:rPr>
      </w:pPr>
      <w:r w:rsidRPr="00B05D2B">
        <w:rPr>
          <w:rFonts w:ascii="Times New Roman" w:eastAsia="方正仿宋_GBK"/>
          <w:sz w:val="32"/>
          <w:szCs w:val="32"/>
        </w:rPr>
        <w:t>23.</w:t>
      </w:r>
      <w:r w:rsidRPr="00B05D2B">
        <w:rPr>
          <w:rStyle w:val="fontstyle01"/>
          <w:rFonts w:ascii="Times New Roman" w:eastAsia="方正仿宋_GBK" w:hint="default"/>
        </w:rPr>
        <w:t>住房保障支出（类）住房改革支出（款）住房公积金（项）：反映行政事业单位按人力资源和社会保障部、财政部规定的基本工资和津贴补贴以及规定比例为职工缴纳的住房公积金。</w:t>
      </w:r>
    </w:p>
    <w:p w:rsidR="00AA7643" w:rsidRPr="00B05D2B" w:rsidRDefault="00AA7643" w:rsidP="00CB6021">
      <w:pPr>
        <w:spacing w:line="580" w:lineRule="atLeast"/>
        <w:ind w:firstLineChars="200" w:firstLine="640"/>
        <w:rPr>
          <w:rFonts w:eastAsia="方正仿宋_GBK"/>
          <w:sz w:val="32"/>
          <w:szCs w:val="32"/>
        </w:rPr>
      </w:pPr>
      <w:r w:rsidRPr="00B05D2B">
        <w:rPr>
          <w:rFonts w:eastAsia="方正仿宋_GBK"/>
          <w:sz w:val="32"/>
          <w:szCs w:val="32"/>
        </w:rPr>
        <w:t>2</w:t>
      </w:r>
      <w:r w:rsidR="00BD66C6">
        <w:rPr>
          <w:rFonts w:eastAsia="方正仿宋_GBK" w:hint="eastAsia"/>
          <w:sz w:val="32"/>
          <w:szCs w:val="32"/>
        </w:rPr>
        <w:t>4</w:t>
      </w:r>
      <w:r w:rsidRPr="00B05D2B">
        <w:rPr>
          <w:rFonts w:eastAsia="方正仿宋_GBK"/>
          <w:sz w:val="32"/>
          <w:szCs w:val="32"/>
        </w:rPr>
        <w:t>.</w:t>
      </w:r>
      <w:r w:rsidRPr="00B05D2B">
        <w:rPr>
          <w:rFonts w:eastAsia="方正仿宋_GBK"/>
          <w:sz w:val="32"/>
          <w:szCs w:val="32"/>
        </w:rPr>
        <w:t>基本支出：指为保障机构正常运转、完成日常工作任务而发生的人员支出和公用支出。</w:t>
      </w:r>
    </w:p>
    <w:p w:rsidR="00AA7643" w:rsidRPr="00B05D2B" w:rsidRDefault="00AA7643" w:rsidP="00CB6021">
      <w:pPr>
        <w:spacing w:line="580" w:lineRule="atLeast"/>
        <w:ind w:firstLineChars="200" w:firstLine="640"/>
        <w:rPr>
          <w:rFonts w:eastAsia="方正仿宋_GBK"/>
          <w:sz w:val="32"/>
          <w:szCs w:val="32"/>
        </w:rPr>
      </w:pPr>
      <w:r w:rsidRPr="00B05D2B">
        <w:rPr>
          <w:rFonts w:eastAsia="方正仿宋_GBK"/>
          <w:sz w:val="32"/>
          <w:szCs w:val="32"/>
        </w:rPr>
        <w:t>2</w:t>
      </w:r>
      <w:r w:rsidR="00BD66C6">
        <w:rPr>
          <w:rFonts w:eastAsia="方正仿宋_GBK" w:hint="eastAsia"/>
          <w:sz w:val="32"/>
          <w:szCs w:val="32"/>
        </w:rPr>
        <w:t>5</w:t>
      </w:r>
      <w:r w:rsidRPr="00B05D2B">
        <w:rPr>
          <w:rFonts w:eastAsia="方正仿宋_GBK"/>
          <w:sz w:val="32"/>
          <w:szCs w:val="32"/>
        </w:rPr>
        <w:t>.</w:t>
      </w:r>
      <w:r w:rsidRPr="00B05D2B">
        <w:rPr>
          <w:rFonts w:eastAsia="方正仿宋_GBK"/>
          <w:sz w:val="32"/>
          <w:szCs w:val="32"/>
        </w:rPr>
        <w:t>项目支出：指在基本支出之外为完成特定行政任务和事业发展目标所发生的支出。</w:t>
      </w:r>
      <w:r w:rsidRPr="00B05D2B">
        <w:rPr>
          <w:rFonts w:eastAsia="方正仿宋_GBK"/>
          <w:sz w:val="32"/>
          <w:szCs w:val="32"/>
        </w:rPr>
        <w:t xml:space="preserve"> </w:t>
      </w:r>
    </w:p>
    <w:p w:rsidR="00AA7643" w:rsidRPr="00B05D2B" w:rsidRDefault="00BD66C6" w:rsidP="00CB6021">
      <w:pPr>
        <w:pStyle w:val="Default"/>
        <w:spacing w:line="580" w:lineRule="atLeast"/>
        <w:ind w:firstLineChars="200" w:firstLine="640"/>
        <w:rPr>
          <w:rFonts w:ascii="Times New Roman" w:eastAsia="方正仿宋_GBK" w:hAnsi="Times New Roman" w:cs="Times New Roman"/>
          <w:color w:val="auto"/>
          <w:sz w:val="32"/>
          <w:szCs w:val="32"/>
        </w:rPr>
      </w:pPr>
      <w:r>
        <w:rPr>
          <w:rFonts w:ascii="Times New Roman" w:eastAsia="方正仿宋_GBK" w:hAnsi="Times New Roman" w:cs="Times New Roman" w:hint="eastAsia"/>
          <w:color w:val="auto"/>
          <w:sz w:val="32"/>
          <w:szCs w:val="32"/>
        </w:rPr>
        <w:t>26</w:t>
      </w:r>
      <w:r w:rsidR="00AA7643" w:rsidRPr="00B05D2B">
        <w:rPr>
          <w:rFonts w:ascii="Times New Roman" w:eastAsia="方正仿宋_GBK" w:hAnsi="Times New Roman" w:cs="Times New Roman"/>
          <w:color w:val="auto"/>
          <w:sz w:val="32"/>
          <w:szCs w:val="32"/>
        </w:rPr>
        <w:t>.“</w:t>
      </w:r>
      <w:r w:rsidR="00AA7643" w:rsidRPr="00B05D2B">
        <w:rPr>
          <w:rFonts w:ascii="Times New Roman" w:eastAsia="方正仿宋_GBK" w:hAnsi="Times New Roman" w:cs="Times New Roman"/>
          <w:color w:val="auto"/>
          <w:sz w:val="32"/>
          <w:szCs w:val="32"/>
        </w:rPr>
        <w:t>三公</w:t>
      </w:r>
      <w:r w:rsidR="00AA7643" w:rsidRPr="00B05D2B">
        <w:rPr>
          <w:rFonts w:ascii="Times New Roman" w:eastAsia="方正仿宋_GBK" w:hAnsi="Times New Roman" w:cs="Times New Roman"/>
          <w:color w:val="auto"/>
          <w:sz w:val="32"/>
          <w:szCs w:val="32"/>
        </w:rPr>
        <w:t>”</w:t>
      </w:r>
      <w:r w:rsidR="00AA7643" w:rsidRPr="00B05D2B">
        <w:rPr>
          <w:rFonts w:ascii="Times New Roman" w:eastAsia="方正仿宋_GBK" w:hAnsi="Times New Roman" w:cs="Times New Roman"/>
          <w:color w:val="auto"/>
          <w:sz w:val="32"/>
          <w:szCs w:val="32"/>
        </w:rPr>
        <w:t>经费：指部门用财政拨款安排的因公出国（境）费、公务用车购置及运行费和公务接待费。其中，因公出国（境）费反映单位公务出国（境）的国际旅费、国外城市间交通费、住宿费、伙食费、培训费、公杂费等支出；公务用车购置及运行费</w:t>
      </w:r>
      <w:r w:rsidR="00AA7643" w:rsidRPr="00B05D2B">
        <w:rPr>
          <w:rFonts w:ascii="Times New Roman" w:eastAsia="方正仿宋_GBK" w:hAnsi="Times New Roman" w:cs="Times New Roman"/>
          <w:color w:val="auto"/>
          <w:sz w:val="32"/>
          <w:szCs w:val="32"/>
        </w:rPr>
        <w:lastRenderedPageBreak/>
        <w:t>反映单位公务用车车辆购置支出（含车辆购置税）及租用费、燃料费、维修费、过路过桥费、保险费等支出；公务接待费反映单位按规定开支的各类公务接待（含外宾接待）支出。</w:t>
      </w:r>
    </w:p>
    <w:p w:rsidR="00AA7643" w:rsidRPr="00B05D2B" w:rsidRDefault="00BD66C6" w:rsidP="00CB6021">
      <w:pPr>
        <w:pStyle w:val="Default"/>
        <w:spacing w:line="580" w:lineRule="atLeast"/>
        <w:ind w:firstLineChars="200" w:firstLine="640"/>
        <w:rPr>
          <w:rFonts w:ascii="Times New Roman" w:eastAsia="方正仿宋_GBK" w:hAnsi="Times New Roman" w:cs="Times New Roman"/>
          <w:color w:val="auto"/>
          <w:sz w:val="32"/>
          <w:szCs w:val="32"/>
        </w:rPr>
      </w:pPr>
      <w:r>
        <w:rPr>
          <w:rFonts w:ascii="Times New Roman" w:eastAsia="方正仿宋_GBK" w:hAnsi="Times New Roman" w:cs="Times New Roman" w:hint="eastAsia"/>
          <w:color w:val="auto"/>
          <w:sz w:val="32"/>
          <w:szCs w:val="32"/>
        </w:rPr>
        <w:t>27</w:t>
      </w:r>
      <w:r w:rsidR="00AA7643" w:rsidRPr="00B05D2B">
        <w:rPr>
          <w:rFonts w:ascii="Times New Roman" w:eastAsia="方正仿宋_GBK" w:hAnsi="Times New Roman" w:cs="Times New Roman"/>
          <w:color w:val="auto"/>
          <w:sz w:val="32"/>
          <w:szCs w:val="32"/>
        </w:rPr>
        <w:t>.</w:t>
      </w:r>
      <w:r w:rsidR="00AA7643" w:rsidRPr="00B05D2B">
        <w:rPr>
          <w:rFonts w:ascii="Times New Roman" w:eastAsia="方正仿宋_GBK" w:hAnsi="Times New Roman" w:cs="Times New Roman"/>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6A0FAD" w:rsidRPr="00B05D2B" w:rsidRDefault="00CC6A13" w:rsidP="0071584B">
      <w:pPr>
        <w:spacing w:line="580" w:lineRule="atLeast"/>
        <w:jc w:val="center"/>
        <w:outlineLvl w:val="0"/>
        <w:rPr>
          <w:rStyle w:val="10"/>
          <w:rFonts w:eastAsia="方正仿宋_GBK"/>
          <w:b w:val="0"/>
          <w:sz w:val="32"/>
          <w:szCs w:val="32"/>
        </w:rPr>
      </w:pPr>
      <w:bookmarkStart w:id="45" w:name="_Toc15377226"/>
      <w:r w:rsidRPr="00B05D2B">
        <w:rPr>
          <w:rFonts w:eastAsia="方正仿宋_GBK"/>
          <w:sz w:val="32"/>
          <w:szCs w:val="32"/>
        </w:rPr>
        <w:br w:type="page"/>
      </w:r>
      <w:bookmarkStart w:id="46" w:name="_Toc15396614"/>
      <w:r w:rsidRPr="0071584B">
        <w:rPr>
          <w:rFonts w:ascii="方正小标宋_GBK" w:eastAsia="方正小标宋_GBK"/>
          <w:b/>
          <w:sz w:val="44"/>
          <w:szCs w:val="44"/>
        </w:rPr>
        <w:lastRenderedPageBreak/>
        <w:t>第四部分  附件</w:t>
      </w:r>
      <w:bookmarkEnd w:id="46"/>
    </w:p>
    <w:p w:rsidR="006A0FAD" w:rsidRDefault="006A0FAD" w:rsidP="00CB6021">
      <w:pPr>
        <w:spacing w:line="580" w:lineRule="atLeast"/>
        <w:jc w:val="left"/>
        <w:outlineLvl w:val="0"/>
        <w:rPr>
          <w:rFonts w:eastAsia="方正仿宋_GBK"/>
          <w:color w:val="FF0000"/>
          <w:sz w:val="32"/>
          <w:szCs w:val="32"/>
        </w:rPr>
      </w:pPr>
    </w:p>
    <w:p w:rsidR="0071584B" w:rsidRPr="00D943DC" w:rsidRDefault="0071584B" w:rsidP="0071584B">
      <w:pPr>
        <w:spacing w:line="600" w:lineRule="exact"/>
        <w:jc w:val="center"/>
        <w:outlineLvl w:val="0"/>
        <w:rPr>
          <w:rFonts w:eastAsia="方正仿宋_GBK"/>
          <w:color w:val="FF0000"/>
          <w:sz w:val="32"/>
          <w:szCs w:val="32"/>
        </w:rPr>
      </w:pPr>
      <w:r w:rsidRPr="00D943DC">
        <w:rPr>
          <w:rFonts w:eastAsia="方正仿宋_GBK"/>
          <w:sz w:val="32"/>
          <w:szCs w:val="32"/>
        </w:rPr>
        <w:t>部门预算项目支出绩效自评表（</w:t>
      </w:r>
      <w:r w:rsidRPr="00D943DC">
        <w:rPr>
          <w:rFonts w:eastAsia="方正仿宋_GBK"/>
          <w:sz w:val="32"/>
          <w:szCs w:val="32"/>
        </w:rPr>
        <w:t>202</w:t>
      </w:r>
      <w:r>
        <w:rPr>
          <w:rFonts w:eastAsia="方正仿宋_GBK"/>
          <w:sz w:val="32"/>
          <w:szCs w:val="32"/>
        </w:rPr>
        <w:t>5</w:t>
      </w:r>
      <w:r w:rsidRPr="00D943DC">
        <w:rPr>
          <w:rFonts w:eastAsia="方正仿宋_GBK"/>
          <w:sz w:val="32"/>
          <w:szCs w:val="32"/>
        </w:rPr>
        <w:t>年度）见附件</w:t>
      </w:r>
      <w:r w:rsidRPr="00D943DC">
        <w:rPr>
          <w:rFonts w:eastAsia="方正仿宋_GBK"/>
          <w:sz w:val="32"/>
          <w:szCs w:val="32"/>
        </w:rPr>
        <w:t>3</w:t>
      </w:r>
    </w:p>
    <w:p w:rsidR="0071584B" w:rsidRPr="0071584B" w:rsidRDefault="0071584B" w:rsidP="0071584B">
      <w:pPr>
        <w:pStyle w:val="a0"/>
      </w:pPr>
    </w:p>
    <w:p w:rsidR="006A0FAD" w:rsidRDefault="006A0FAD" w:rsidP="00CB6021">
      <w:pPr>
        <w:spacing w:line="580" w:lineRule="atLeast"/>
        <w:ind w:firstLine="640"/>
        <w:rPr>
          <w:rFonts w:eastAsia="方正仿宋_GBK"/>
          <w:sz w:val="32"/>
          <w:szCs w:val="32"/>
        </w:rPr>
      </w:pPr>
      <w:bookmarkStart w:id="47" w:name="_Toc15396618"/>
    </w:p>
    <w:p w:rsidR="0071584B" w:rsidRDefault="0071584B" w:rsidP="0071584B">
      <w:pPr>
        <w:pStyle w:val="a0"/>
      </w:pPr>
    </w:p>
    <w:p w:rsidR="0071584B" w:rsidRDefault="0071584B" w:rsidP="0071584B">
      <w:pPr>
        <w:pStyle w:val="21"/>
        <w:ind w:left="420"/>
      </w:pPr>
    </w:p>
    <w:p w:rsidR="0071584B" w:rsidRDefault="0071584B" w:rsidP="0071584B"/>
    <w:p w:rsidR="0071584B" w:rsidRDefault="0071584B" w:rsidP="0071584B">
      <w:pPr>
        <w:pStyle w:val="a0"/>
      </w:pPr>
    </w:p>
    <w:p w:rsidR="0071584B" w:rsidRDefault="0071584B" w:rsidP="0071584B">
      <w:pPr>
        <w:pStyle w:val="21"/>
        <w:ind w:left="420"/>
      </w:pPr>
    </w:p>
    <w:p w:rsidR="0071584B" w:rsidRDefault="0071584B" w:rsidP="0071584B"/>
    <w:p w:rsidR="0071584B" w:rsidRDefault="0071584B" w:rsidP="0071584B">
      <w:pPr>
        <w:pStyle w:val="a0"/>
      </w:pPr>
    </w:p>
    <w:p w:rsidR="0071584B" w:rsidRDefault="0071584B" w:rsidP="0071584B">
      <w:pPr>
        <w:pStyle w:val="21"/>
        <w:ind w:left="420"/>
      </w:pPr>
    </w:p>
    <w:p w:rsidR="0071584B" w:rsidRDefault="0071584B" w:rsidP="0071584B"/>
    <w:p w:rsidR="0071584B" w:rsidRDefault="0071584B" w:rsidP="0071584B">
      <w:pPr>
        <w:pStyle w:val="a0"/>
      </w:pPr>
    </w:p>
    <w:p w:rsidR="0071584B" w:rsidRDefault="0071584B" w:rsidP="0071584B">
      <w:pPr>
        <w:pStyle w:val="21"/>
        <w:ind w:left="420"/>
      </w:pPr>
    </w:p>
    <w:p w:rsidR="0071584B" w:rsidRDefault="0071584B" w:rsidP="0071584B"/>
    <w:p w:rsidR="0071584B" w:rsidRDefault="0071584B" w:rsidP="0071584B">
      <w:pPr>
        <w:pStyle w:val="a0"/>
      </w:pPr>
    </w:p>
    <w:p w:rsidR="0071584B" w:rsidRDefault="0071584B" w:rsidP="0071584B">
      <w:pPr>
        <w:pStyle w:val="21"/>
        <w:ind w:left="420"/>
      </w:pPr>
    </w:p>
    <w:p w:rsidR="0071584B" w:rsidRDefault="0071584B" w:rsidP="0071584B"/>
    <w:p w:rsidR="0071584B" w:rsidRDefault="0071584B" w:rsidP="0071584B">
      <w:pPr>
        <w:pStyle w:val="a0"/>
      </w:pPr>
    </w:p>
    <w:p w:rsidR="0071584B" w:rsidRDefault="0071584B" w:rsidP="0071584B">
      <w:pPr>
        <w:pStyle w:val="21"/>
        <w:ind w:left="420"/>
      </w:pPr>
    </w:p>
    <w:p w:rsidR="0071584B" w:rsidRDefault="0071584B" w:rsidP="0071584B"/>
    <w:p w:rsidR="0071584B" w:rsidRDefault="0071584B" w:rsidP="0071584B">
      <w:pPr>
        <w:pStyle w:val="a0"/>
      </w:pPr>
    </w:p>
    <w:p w:rsidR="0071584B" w:rsidRDefault="0071584B" w:rsidP="0071584B">
      <w:pPr>
        <w:pStyle w:val="21"/>
        <w:ind w:left="420"/>
      </w:pPr>
    </w:p>
    <w:p w:rsidR="0071584B" w:rsidRDefault="0071584B" w:rsidP="0071584B"/>
    <w:p w:rsidR="0071584B" w:rsidRDefault="0071584B" w:rsidP="0071584B">
      <w:pPr>
        <w:pStyle w:val="a0"/>
      </w:pPr>
    </w:p>
    <w:p w:rsidR="0071584B" w:rsidRDefault="0071584B" w:rsidP="0071584B">
      <w:pPr>
        <w:pStyle w:val="21"/>
        <w:ind w:left="420"/>
      </w:pPr>
    </w:p>
    <w:p w:rsidR="0071584B" w:rsidRDefault="0071584B" w:rsidP="0071584B"/>
    <w:p w:rsidR="0071584B" w:rsidRDefault="0071584B" w:rsidP="0071584B">
      <w:pPr>
        <w:pStyle w:val="a0"/>
      </w:pPr>
    </w:p>
    <w:p w:rsidR="0071584B" w:rsidRDefault="0071584B" w:rsidP="0071584B">
      <w:pPr>
        <w:pStyle w:val="21"/>
        <w:ind w:left="420"/>
      </w:pPr>
    </w:p>
    <w:p w:rsidR="0071584B" w:rsidRDefault="0071584B" w:rsidP="0071584B"/>
    <w:p w:rsidR="0071584B" w:rsidRDefault="0071584B" w:rsidP="0071584B">
      <w:pPr>
        <w:pStyle w:val="a0"/>
      </w:pPr>
    </w:p>
    <w:p w:rsidR="0071584B" w:rsidRDefault="0071584B" w:rsidP="0071584B">
      <w:pPr>
        <w:pStyle w:val="21"/>
        <w:ind w:left="420"/>
      </w:pPr>
    </w:p>
    <w:p w:rsidR="0071584B" w:rsidRDefault="0071584B" w:rsidP="0071584B"/>
    <w:p w:rsidR="0071584B" w:rsidRPr="0071584B" w:rsidRDefault="0071584B" w:rsidP="0071584B">
      <w:pPr>
        <w:pStyle w:val="a0"/>
      </w:pPr>
    </w:p>
    <w:p w:rsidR="006A0FAD" w:rsidRPr="0071584B" w:rsidRDefault="00CC6A13" w:rsidP="0071584B">
      <w:pPr>
        <w:spacing w:line="580" w:lineRule="atLeast"/>
        <w:jc w:val="center"/>
        <w:outlineLvl w:val="0"/>
        <w:rPr>
          <w:rFonts w:ascii="方正小标宋_GBK" w:eastAsia="方正小标宋_GBK"/>
          <w:b/>
          <w:sz w:val="44"/>
          <w:szCs w:val="44"/>
        </w:rPr>
      </w:pPr>
      <w:r w:rsidRPr="0071584B">
        <w:rPr>
          <w:rFonts w:ascii="方正小标宋_GBK" w:eastAsia="方正小标宋_GBK"/>
          <w:b/>
          <w:sz w:val="44"/>
          <w:szCs w:val="44"/>
        </w:rPr>
        <w:lastRenderedPageBreak/>
        <w:t>第</w:t>
      </w:r>
      <w:r w:rsidRPr="0071584B">
        <w:rPr>
          <w:rFonts w:ascii="方正小标宋_GBK" w:eastAsia="方正小标宋_GBK"/>
          <w:bCs/>
          <w:sz w:val="44"/>
          <w:szCs w:val="44"/>
        </w:rPr>
        <w:t>五部分 附表</w:t>
      </w:r>
      <w:bookmarkStart w:id="48" w:name="_Toc15396619"/>
      <w:bookmarkEnd w:id="45"/>
      <w:bookmarkEnd w:id="47"/>
    </w:p>
    <w:p w:rsidR="006A0FAD" w:rsidRPr="00B05D2B" w:rsidRDefault="006A0FAD" w:rsidP="00CB6021">
      <w:pPr>
        <w:pStyle w:val="22"/>
        <w:adjustRightInd w:val="0"/>
        <w:snapToGrid w:val="0"/>
        <w:spacing w:line="580" w:lineRule="atLeast"/>
        <w:jc w:val="left"/>
        <w:rPr>
          <w:rFonts w:eastAsia="方正仿宋_GBK"/>
          <w:sz w:val="32"/>
          <w:szCs w:val="32"/>
        </w:rPr>
      </w:pPr>
    </w:p>
    <w:p w:rsidR="006A0FAD" w:rsidRPr="00B05D2B" w:rsidRDefault="00CC6A13" w:rsidP="00CB6021">
      <w:pPr>
        <w:pStyle w:val="22"/>
        <w:adjustRightInd w:val="0"/>
        <w:snapToGrid w:val="0"/>
        <w:spacing w:line="580" w:lineRule="atLeast"/>
        <w:jc w:val="left"/>
        <w:rPr>
          <w:rFonts w:eastAsia="方正仿宋_GBK"/>
          <w:sz w:val="32"/>
          <w:szCs w:val="32"/>
        </w:rPr>
      </w:pPr>
      <w:r w:rsidRPr="00B05D2B">
        <w:rPr>
          <w:rFonts w:eastAsia="方正仿宋_GBK"/>
          <w:sz w:val="32"/>
          <w:szCs w:val="32"/>
        </w:rPr>
        <w:t>一、收入支出决算总表</w:t>
      </w:r>
      <w:bookmarkEnd w:id="48"/>
    </w:p>
    <w:p w:rsidR="006A0FAD" w:rsidRPr="00B05D2B" w:rsidRDefault="00CC6A13" w:rsidP="00CB6021">
      <w:pPr>
        <w:pStyle w:val="22"/>
        <w:adjustRightInd w:val="0"/>
        <w:snapToGrid w:val="0"/>
        <w:spacing w:line="580" w:lineRule="atLeast"/>
        <w:jc w:val="left"/>
        <w:rPr>
          <w:rFonts w:eastAsia="方正仿宋_GBK"/>
          <w:sz w:val="32"/>
          <w:szCs w:val="32"/>
        </w:rPr>
      </w:pPr>
      <w:bookmarkStart w:id="49" w:name="_Toc15396620"/>
      <w:r w:rsidRPr="00B05D2B">
        <w:rPr>
          <w:rFonts w:eastAsia="方正仿宋_GBK"/>
          <w:sz w:val="32"/>
          <w:szCs w:val="32"/>
        </w:rPr>
        <w:t>二、收入决算表</w:t>
      </w:r>
      <w:bookmarkEnd w:id="49"/>
    </w:p>
    <w:p w:rsidR="006A0FAD" w:rsidRPr="00B05D2B" w:rsidRDefault="00CC6A13" w:rsidP="00CB6021">
      <w:pPr>
        <w:pStyle w:val="22"/>
        <w:adjustRightInd w:val="0"/>
        <w:snapToGrid w:val="0"/>
        <w:spacing w:line="580" w:lineRule="atLeast"/>
        <w:jc w:val="left"/>
        <w:rPr>
          <w:rFonts w:eastAsia="方正仿宋_GBK"/>
          <w:sz w:val="32"/>
          <w:szCs w:val="32"/>
        </w:rPr>
      </w:pPr>
      <w:bookmarkStart w:id="50" w:name="_Toc15396621"/>
      <w:r w:rsidRPr="00B05D2B">
        <w:rPr>
          <w:rFonts w:eastAsia="方正仿宋_GBK"/>
          <w:sz w:val="32"/>
          <w:szCs w:val="32"/>
        </w:rPr>
        <w:t>三、支出决算表</w:t>
      </w:r>
      <w:bookmarkEnd w:id="50"/>
    </w:p>
    <w:p w:rsidR="006A0FAD" w:rsidRPr="00B05D2B" w:rsidRDefault="00CC6A13" w:rsidP="00CB6021">
      <w:pPr>
        <w:pStyle w:val="22"/>
        <w:adjustRightInd w:val="0"/>
        <w:snapToGrid w:val="0"/>
        <w:spacing w:line="580" w:lineRule="atLeast"/>
        <w:jc w:val="left"/>
        <w:rPr>
          <w:rFonts w:eastAsia="方正仿宋_GBK"/>
          <w:sz w:val="32"/>
          <w:szCs w:val="32"/>
        </w:rPr>
      </w:pPr>
      <w:bookmarkStart w:id="51" w:name="_Toc15396622"/>
      <w:r w:rsidRPr="00B05D2B">
        <w:rPr>
          <w:rFonts w:eastAsia="方正仿宋_GBK"/>
          <w:sz w:val="32"/>
          <w:szCs w:val="32"/>
        </w:rPr>
        <w:t>四、财政拨款收入支出决算总表</w:t>
      </w:r>
      <w:bookmarkEnd w:id="51"/>
    </w:p>
    <w:p w:rsidR="006A0FAD" w:rsidRPr="00B05D2B" w:rsidRDefault="00CC6A13" w:rsidP="00CB6021">
      <w:pPr>
        <w:pStyle w:val="22"/>
        <w:adjustRightInd w:val="0"/>
        <w:snapToGrid w:val="0"/>
        <w:spacing w:line="580" w:lineRule="atLeast"/>
        <w:jc w:val="left"/>
        <w:rPr>
          <w:rFonts w:eastAsia="方正仿宋_GBK"/>
          <w:sz w:val="32"/>
          <w:szCs w:val="32"/>
        </w:rPr>
      </w:pPr>
      <w:bookmarkStart w:id="52" w:name="_Toc15396623"/>
      <w:r w:rsidRPr="00B05D2B">
        <w:rPr>
          <w:rFonts w:eastAsia="方正仿宋_GBK"/>
          <w:sz w:val="32"/>
          <w:szCs w:val="32"/>
        </w:rPr>
        <w:t>五、财政拨款支出决算明细表</w:t>
      </w:r>
      <w:bookmarkStart w:id="53" w:name="_Toc15396624"/>
      <w:bookmarkEnd w:id="52"/>
    </w:p>
    <w:p w:rsidR="006A0FAD" w:rsidRPr="00B05D2B" w:rsidRDefault="00CC6A13" w:rsidP="00CB6021">
      <w:pPr>
        <w:pStyle w:val="22"/>
        <w:adjustRightInd w:val="0"/>
        <w:snapToGrid w:val="0"/>
        <w:spacing w:line="580" w:lineRule="atLeast"/>
        <w:jc w:val="left"/>
        <w:rPr>
          <w:rFonts w:eastAsia="方正仿宋_GBK"/>
          <w:sz w:val="32"/>
          <w:szCs w:val="32"/>
        </w:rPr>
      </w:pPr>
      <w:r w:rsidRPr="00B05D2B">
        <w:rPr>
          <w:rFonts w:eastAsia="方正仿宋_GBK"/>
          <w:sz w:val="32"/>
          <w:szCs w:val="32"/>
        </w:rPr>
        <w:t>六、一般公共预算财政拨款支出决算表</w:t>
      </w:r>
      <w:bookmarkEnd w:id="53"/>
    </w:p>
    <w:p w:rsidR="006A0FAD" w:rsidRPr="00B05D2B" w:rsidRDefault="00CC6A13" w:rsidP="00CB6021">
      <w:pPr>
        <w:pStyle w:val="22"/>
        <w:adjustRightInd w:val="0"/>
        <w:snapToGrid w:val="0"/>
        <w:spacing w:line="580" w:lineRule="atLeast"/>
        <w:jc w:val="left"/>
        <w:rPr>
          <w:rFonts w:eastAsia="方正仿宋_GBK"/>
          <w:sz w:val="32"/>
          <w:szCs w:val="32"/>
        </w:rPr>
      </w:pPr>
      <w:bookmarkStart w:id="54" w:name="_Toc15396625"/>
      <w:r w:rsidRPr="00B05D2B">
        <w:rPr>
          <w:rFonts w:eastAsia="方正仿宋_GBK"/>
          <w:sz w:val="32"/>
          <w:szCs w:val="32"/>
        </w:rPr>
        <w:t>七、一般公共预算财政拨款支出决算明细表</w:t>
      </w:r>
      <w:bookmarkEnd w:id="54"/>
    </w:p>
    <w:p w:rsidR="006A0FAD" w:rsidRPr="00B05D2B" w:rsidRDefault="00CC6A13" w:rsidP="00CB6021">
      <w:pPr>
        <w:pStyle w:val="22"/>
        <w:adjustRightInd w:val="0"/>
        <w:snapToGrid w:val="0"/>
        <w:spacing w:line="580" w:lineRule="atLeast"/>
        <w:jc w:val="left"/>
        <w:rPr>
          <w:rFonts w:eastAsia="方正仿宋_GBK"/>
          <w:sz w:val="32"/>
          <w:szCs w:val="32"/>
        </w:rPr>
      </w:pPr>
      <w:bookmarkStart w:id="55" w:name="_Toc15396626"/>
      <w:r w:rsidRPr="00B05D2B">
        <w:rPr>
          <w:rFonts w:eastAsia="方正仿宋_GBK"/>
          <w:sz w:val="32"/>
          <w:szCs w:val="32"/>
        </w:rPr>
        <w:t>八、一般公共预算财政拨款基本支出决算表</w:t>
      </w:r>
      <w:bookmarkEnd w:id="55"/>
    </w:p>
    <w:p w:rsidR="006A0FAD" w:rsidRPr="00B05D2B" w:rsidRDefault="00CC6A13" w:rsidP="00CB6021">
      <w:pPr>
        <w:pStyle w:val="22"/>
        <w:adjustRightInd w:val="0"/>
        <w:snapToGrid w:val="0"/>
        <w:spacing w:line="580" w:lineRule="atLeast"/>
        <w:jc w:val="left"/>
        <w:rPr>
          <w:rFonts w:eastAsia="方正仿宋_GBK"/>
          <w:sz w:val="32"/>
          <w:szCs w:val="32"/>
        </w:rPr>
      </w:pPr>
      <w:bookmarkStart w:id="56" w:name="_Toc15396627"/>
      <w:r w:rsidRPr="00B05D2B">
        <w:rPr>
          <w:rFonts w:eastAsia="方正仿宋_GBK"/>
          <w:sz w:val="32"/>
          <w:szCs w:val="32"/>
        </w:rPr>
        <w:t>九、一般公共预算财政拨款项目支出决算表</w:t>
      </w:r>
      <w:bookmarkEnd w:id="56"/>
    </w:p>
    <w:p w:rsidR="006A0FAD" w:rsidRPr="00B05D2B" w:rsidRDefault="00CC6A13" w:rsidP="00CB6021">
      <w:pPr>
        <w:pStyle w:val="22"/>
        <w:adjustRightInd w:val="0"/>
        <w:snapToGrid w:val="0"/>
        <w:spacing w:line="580" w:lineRule="atLeast"/>
        <w:jc w:val="left"/>
        <w:rPr>
          <w:rFonts w:eastAsia="方正仿宋_GBK"/>
          <w:sz w:val="32"/>
          <w:szCs w:val="32"/>
        </w:rPr>
      </w:pPr>
      <w:bookmarkStart w:id="57" w:name="_Toc15396628"/>
      <w:r w:rsidRPr="00B05D2B">
        <w:rPr>
          <w:rFonts w:eastAsia="方正仿宋_GBK"/>
          <w:sz w:val="32"/>
          <w:szCs w:val="32"/>
        </w:rPr>
        <w:t>十、</w:t>
      </w:r>
      <w:bookmarkEnd w:id="57"/>
      <w:r w:rsidRPr="00B05D2B">
        <w:rPr>
          <w:rFonts w:eastAsia="方正仿宋_GBK"/>
          <w:sz w:val="32"/>
          <w:szCs w:val="32"/>
        </w:rPr>
        <w:t>政府性基金预算财政拨款收入支出决算表</w:t>
      </w:r>
    </w:p>
    <w:p w:rsidR="006A0FAD" w:rsidRPr="00B05D2B" w:rsidRDefault="00CC6A13" w:rsidP="00CB6021">
      <w:pPr>
        <w:pStyle w:val="22"/>
        <w:adjustRightInd w:val="0"/>
        <w:snapToGrid w:val="0"/>
        <w:spacing w:line="580" w:lineRule="atLeast"/>
        <w:jc w:val="left"/>
        <w:rPr>
          <w:rFonts w:eastAsia="方正仿宋_GBK"/>
          <w:sz w:val="32"/>
          <w:szCs w:val="32"/>
        </w:rPr>
      </w:pPr>
      <w:bookmarkStart w:id="58" w:name="_Toc15396629"/>
      <w:r w:rsidRPr="00B05D2B">
        <w:rPr>
          <w:rFonts w:eastAsia="方正仿宋_GBK"/>
          <w:sz w:val="32"/>
          <w:szCs w:val="32"/>
        </w:rPr>
        <w:t>十一、</w:t>
      </w:r>
      <w:bookmarkEnd w:id="58"/>
      <w:r w:rsidRPr="00B05D2B">
        <w:rPr>
          <w:rFonts w:eastAsia="方正仿宋_GBK"/>
          <w:sz w:val="32"/>
          <w:szCs w:val="32"/>
        </w:rPr>
        <w:t>国有资本经营预算财政拨款收入支出决算表</w:t>
      </w:r>
    </w:p>
    <w:p w:rsidR="006A0FAD" w:rsidRPr="00B05D2B" w:rsidRDefault="00CC6A13" w:rsidP="00CB6021">
      <w:pPr>
        <w:pStyle w:val="22"/>
        <w:adjustRightInd w:val="0"/>
        <w:snapToGrid w:val="0"/>
        <w:spacing w:line="580" w:lineRule="atLeast"/>
        <w:jc w:val="left"/>
        <w:rPr>
          <w:rFonts w:eastAsia="方正仿宋_GBK"/>
          <w:sz w:val="32"/>
          <w:szCs w:val="32"/>
        </w:rPr>
      </w:pPr>
      <w:bookmarkStart w:id="59" w:name="_Toc15396630"/>
      <w:r w:rsidRPr="00B05D2B">
        <w:rPr>
          <w:rFonts w:eastAsia="方正仿宋_GBK"/>
          <w:sz w:val="32"/>
          <w:szCs w:val="32"/>
        </w:rPr>
        <w:t>十二、</w:t>
      </w:r>
      <w:bookmarkEnd w:id="59"/>
      <w:r w:rsidRPr="00B05D2B">
        <w:rPr>
          <w:rFonts w:eastAsia="方正仿宋_GBK"/>
          <w:sz w:val="32"/>
          <w:szCs w:val="32"/>
        </w:rPr>
        <w:t>国有资本经营预算财政拨款支出决算表</w:t>
      </w:r>
    </w:p>
    <w:p w:rsidR="006A0FAD" w:rsidRPr="00B05D2B" w:rsidRDefault="00CC6A13" w:rsidP="00CB6021">
      <w:pPr>
        <w:pStyle w:val="22"/>
        <w:adjustRightInd w:val="0"/>
        <w:snapToGrid w:val="0"/>
        <w:spacing w:line="580" w:lineRule="atLeast"/>
        <w:jc w:val="left"/>
        <w:rPr>
          <w:rFonts w:eastAsia="方正仿宋_GBK"/>
          <w:sz w:val="32"/>
          <w:szCs w:val="32"/>
        </w:rPr>
      </w:pPr>
      <w:bookmarkStart w:id="60" w:name="_Toc15396631"/>
      <w:r w:rsidRPr="00B05D2B">
        <w:rPr>
          <w:rFonts w:eastAsia="方正仿宋_GBK"/>
          <w:sz w:val="32"/>
          <w:szCs w:val="32"/>
        </w:rPr>
        <w:t>十三、</w:t>
      </w:r>
      <w:bookmarkEnd w:id="60"/>
      <w:r w:rsidRPr="00B05D2B">
        <w:rPr>
          <w:rFonts w:eastAsia="方正仿宋_GBK"/>
          <w:sz w:val="32"/>
          <w:szCs w:val="32"/>
        </w:rPr>
        <w:t>财政拨款</w:t>
      </w:r>
      <w:r w:rsidRPr="00B05D2B">
        <w:rPr>
          <w:rFonts w:eastAsia="方正仿宋_GBK"/>
          <w:sz w:val="32"/>
          <w:szCs w:val="32"/>
        </w:rPr>
        <w:t>“</w:t>
      </w:r>
      <w:r w:rsidRPr="00B05D2B">
        <w:rPr>
          <w:rFonts w:eastAsia="方正仿宋_GBK"/>
          <w:sz w:val="32"/>
          <w:szCs w:val="32"/>
        </w:rPr>
        <w:t>三公</w:t>
      </w:r>
      <w:r w:rsidRPr="00B05D2B">
        <w:rPr>
          <w:rFonts w:eastAsia="方正仿宋_GBK"/>
          <w:sz w:val="32"/>
          <w:szCs w:val="32"/>
        </w:rPr>
        <w:t>”</w:t>
      </w:r>
      <w:r w:rsidRPr="00B05D2B">
        <w:rPr>
          <w:rFonts w:eastAsia="方正仿宋_GBK"/>
          <w:sz w:val="32"/>
          <w:szCs w:val="32"/>
        </w:rPr>
        <w:t>经费支出决算表</w:t>
      </w:r>
    </w:p>
    <w:p w:rsidR="006A0FAD" w:rsidRPr="00B05D2B" w:rsidRDefault="006A0FAD" w:rsidP="00CB6021">
      <w:pPr>
        <w:spacing w:line="580" w:lineRule="atLeast"/>
        <w:rPr>
          <w:rFonts w:eastAsia="方正仿宋_GBK"/>
          <w:sz w:val="32"/>
          <w:szCs w:val="32"/>
        </w:rPr>
      </w:pPr>
    </w:p>
    <w:sectPr w:rsidR="006A0FAD" w:rsidRPr="00B05D2B" w:rsidSect="005C74B2">
      <w:pgSz w:w="11906" w:h="16838" w:code="9"/>
      <w:pgMar w:top="2098" w:right="1474" w:bottom="1985" w:left="1588"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079C" w:rsidRDefault="00F0079C">
      <w:r>
        <w:separator/>
      </w:r>
    </w:p>
  </w:endnote>
  <w:endnote w:type="continuationSeparator" w:id="0">
    <w:p w:rsidR="00F0079C" w:rsidRDefault="00F00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
    <w:altName w:val="Segoe Print"/>
    <w:charset w:val="00"/>
    <w:family w:val="roman"/>
    <w:pitch w:val="default"/>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1446267"/>
      <w:docPartObj>
        <w:docPartGallery w:val="Page Numbers (Bottom of Page)"/>
        <w:docPartUnique/>
      </w:docPartObj>
    </w:sdtPr>
    <w:sdtEndPr>
      <w:rPr>
        <w:rFonts w:asciiTheme="minorEastAsia" w:eastAsiaTheme="minorEastAsia" w:hAnsiTheme="minorEastAsia"/>
        <w:sz w:val="28"/>
      </w:rPr>
    </w:sdtEndPr>
    <w:sdtContent>
      <w:p w:rsidR="005C74B2" w:rsidRPr="005C74B2" w:rsidRDefault="005C74B2">
        <w:pPr>
          <w:pStyle w:val="a9"/>
          <w:rPr>
            <w:rFonts w:asciiTheme="minorEastAsia" w:eastAsiaTheme="minorEastAsia" w:hAnsiTheme="minorEastAsia"/>
            <w:sz w:val="28"/>
          </w:rPr>
        </w:pPr>
        <w:r>
          <w:rPr>
            <w:rFonts w:asciiTheme="minorEastAsia" w:eastAsiaTheme="minorEastAsia" w:hAnsiTheme="minorEastAsia" w:hint="eastAsia"/>
            <w:sz w:val="28"/>
          </w:rPr>
          <w:t>—</w:t>
        </w:r>
        <w:r w:rsidRPr="005C74B2">
          <w:rPr>
            <w:rFonts w:asciiTheme="minorEastAsia" w:eastAsiaTheme="minorEastAsia" w:hAnsiTheme="minorEastAsia"/>
            <w:sz w:val="28"/>
          </w:rPr>
          <w:fldChar w:fldCharType="begin"/>
        </w:r>
        <w:r w:rsidRPr="005C74B2">
          <w:rPr>
            <w:rFonts w:asciiTheme="minorEastAsia" w:eastAsiaTheme="minorEastAsia" w:hAnsiTheme="minorEastAsia"/>
            <w:sz w:val="28"/>
          </w:rPr>
          <w:instrText>PAGE   \* MERGEFORMAT</w:instrText>
        </w:r>
        <w:r w:rsidRPr="005C74B2">
          <w:rPr>
            <w:rFonts w:asciiTheme="minorEastAsia" w:eastAsiaTheme="minorEastAsia" w:hAnsiTheme="minorEastAsia"/>
            <w:sz w:val="28"/>
          </w:rPr>
          <w:fldChar w:fldCharType="separate"/>
        </w:r>
        <w:r w:rsidR="0045518E" w:rsidRPr="0045518E">
          <w:rPr>
            <w:rFonts w:asciiTheme="minorEastAsia" w:eastAsiaTheme="minorEastAsia" w:hAnsiTheme="minorEastAsia"/>
            <w:noProof/>
            <w:sz w:val="28"/>
            <w:lang w:val="zh-CN"/>
          </w:rPr>
          <w:t>2</w:t>
        </w:r>
        <w:r w:rsidRPr="005C74B2">
          <w:rPr>
            <w:rFonts w:asciiTheme="minorEastAsia" w:eastAsiaTheme="minorEastAsia" w:hAnsiTheme="minorEastAsia"/>
            <w:sz w:val="28"/>
          </w:rPr>
          <w:fldChar w:fldCharType="end"/>
        </w:r>
        <w:r>
          <w:rPr>
            <w:rFonts w:asciiTheme="minorEastAsia" w:eastAsiaTheme="minorEastAsia" w:hAnsiTheme="minorEastAsia" w:hint="eastAsia"/>
            <w:sz w:val="28"/>
          </w:rPr>
          <w:t>—</w:t>
        </w:r>
      </w:p>
    </w:sdtContent>
  </w:sdt>
  <w:p w:rsidR="005C74B2" w:rsidRDefault="005C74B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FAD" w:rsidRDefault="006A0FAD">
    <w:pPr>
      <w:pStyle w:val="a9"/>
      <w:jc w:val="center"/>
    </w:pPr>
  </w:p>
  <w:p w:rsidR="006A0FAD" w:rsidRDefault="006A0FAD">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3002247"/>
      <w:docPartObj>
        <w:docPartGallery w:val="Page Numbers (Bottom of Page)"/>
        <w:docPartUnique/>
      </w:docPartObj>
    </w:sdtPr>
    <w:sdtEndPr/>
    <w:sdtContent>
      <w:p w:rsidR="005C74B2" w:rsidRDefault="005C74B2">
        <w:pPr>
          <w:pStyle w:val="a9"/>
          <w:jc w:val="right"/>
        </w:pPr>
        <w:r>
          <w:rPr>
            <w:rFonts w:asciiTheme="minorEastAsia" w:eastAsiaTheme="minorEastAsia" w:hAnsiTheme="minorEastAsia" w:hint="eastAsia"/>
            <w:sz w:val="28"/>
          </w:rPr>
          <w:t>—</w:t>
        </w:r>
        <w:r w:rsidRPr="005C74B2">
          <w:rPr>
            <w:rFonts w:asciiTheme="minorEastAsia" w:eastAsiaTheme="minorEastAsia" w:hAnsiTheme="minorEastAsia"/>
            <w:sz w:val="28"/>
          </w:rPr>
          <w:fldChar w:fldCharType="begin"/>
        </w:r>
        <w:r w:rsidRPr="005C74B2">
          <w:rPr>
            <w:rFonts w:asciiTheme="minorEastAsia" w:eastAsiaTheme="minorEastAsia" w:hAnsiTheme="minorEastAsia"/>
            <w:sz w:val="28"/>
          </w:rPr>
          <w:instrText>PAGE   \* MERGEFORMAT</w:instrText>
        </w:r>
        <w:r w:rsidRPr="005C74B2">
          <w:rPr>
            <w:rFonts w:asciiTheme="minorEastAsia" w:eastAsiaTheme="minorEastAsia" w:hAnsiTheme="minorEastAsia"/>
            <w:sz w:val="28"/>
          </w:rPr>
          <w:fldChar w:fldCharType="separate"/>
        </w:r>
        <w:r w:rsidR="0045518E" w:rsidRPr="0045518E">
          <w:rPr>
            <w:rFonts w:asciiTheme="minorEastAsia" w:eastAsiaTheme="minorEastAsia" w:hAnsiTheme="minorEastAsia"/>
            <w:noProof/>
            <w:sz w:val="28"/>
            <w:lang w:val="zh-CN"/>
          </w:rPr>
          <w:t>1</w:t>
        </w:r>
        <w:r w:rsidRPr="005C74B2">
          <w:rPr>
            <w:rFonts w:asciiTheme="minorEastAsia" w:eastAsiaTheme="minorEastAsia" w:hAnsiTheme="minorEastAsia"/>
            <w:sz w:val="28"/>
          </w:rPr>
          <w:fldChar w:fldCharType="end"/>
        </w:r>
        <w:r>
          <w:rPr>
            <w:rFonts w:asciiTheme="minorEastAsia" w:eastAsiaTheme="minorEastAsia" w:hAnsiTheme="minorEastAsia" w:hint="eastAsia"/>
            <w:sz w:val="28"/>
          </w:rPr>
          <w:t>—</w:t>
        </w:r>
      </w:p>
    </w:sdtContent>
  </w:sdt>
  <w:p w:rsidR="006A0FAD" w:rsidRDefault="006A0FAD">
    <w:pPr>
      <w:pStyle w:val="a9"/>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FAD" w:rsidRDefault="00CC6A13">
    <w:pPr>
      <w:pStyle w:val="a9"/>
    </w:pPr>
    <w:r>
      <w:rPr>
        <w:noProof/>
      </w:rPr>
      <mc:AlternateContent>
        <mc:Choice Requires="wps">
          <w:drawing>
            <wp:anchor distT="0" distB="0" distL="114300" distR="114300" simplePos="0" relativeHeight="251657216" behindDoc="0" locked="0" layoutInCell="1" allowOverlap="1" wp14:anchorId="3A8AC988" wp14:editId="796226B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A0FAD" w:rsidRDefault="00CC6A13">
                          <w:pPr>
                            <w:pStyle w:val="a9"/>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A8AC988" id="_x0000_t202" coordsize="21600,21600" o:spt="202" path="m,l,21600r21600,l21600,xe">
              <v:stroke joinstyle="miter"/>
              <v:path gradientshapeok="t" o:connecttype="rect"/>
            </v:shapetype>
            <v:shape id="文本框 6" o:spid="_x0000_s1026" type="#_x0000_t202" style="position:absolute;margin-left:0;margin-top:0;width:2in;height:2in;z-index:251657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MCGPeVhAgAACgUAAA4AAAAAAAAAAAAAAAAALgIAAGRycy9lMm9Eb2MueG1s&#10;UEsBAi0AFAAGAAgAAAAhAHGq0bnXAAAABQEAAA8AAAAAAAAAAAAAAAAAuwQAAGRycy9kb3ducmV2&#10;LnhtbFBLBQYAAAAABAAEAPMAAAC/BQAAAAA=&#10;" filled="f" stroked="f" strokeweight=".5pt">
              <v:textbox style="mso-fit-shape-to-text:t" inset="0,0,0,0">
                <w:txbxContent>
                  <w:p w:rsidR="006A0FAD" w:rsidRDefault="00CC6A13">
                    <w:pPr>
                      <w:pStyle w:val="a9"/>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079C" w:rsidRDefault="00F0079C">
      <w:r>
        <w:separator/>
      </w:r>
    </w:p>
  </w:footnote>
  <w:footnote w:type="continuationSeparator" w:id="0">
    <w:p w:rsidR="00F0079C" w:rsidRDefault="00F0079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82DE1"/>
    <w:multiLevelType w:val="hybridMultilevel"/>
    <w:tmpl w:val="00807EDC"/>
    <w:lvl w:ilvl="0" w:tplc="0270C794">
      <w:start w:val="1"/>
      <w:numFmt w:val="japaneseCounting"/>
      <w:lvlText w:val="%1、"/>
      <w:lvlJc w:val="left"/>
      <w:pPr>
        <w:ind w:left="630" w:hanging="63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95610E6"/>
    <w:multiLevelType w:val="hybridMultilevel"/>
    <w:tmpl w:val="7908CC0A"/>
    <w:lvl w:ilvl="0" w:tplc="217E2B4C">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62621CDC"/>
    <w:multiLevelType w:val="multilevel"/>
    <w:tmpl w:val="62621CDC"/>
    <w:lvl w:ilvl="0">
      <w:start w:val="1"/>
      <w:numFmt w:val="decimal"/>
      <w:lvlText w:val="%1."/>
      <w:lvlJc w:val="left"/>
      <w:pPr>
        <w:ind w:left="1152" w:hanging="480"/>
      </w:pPr>
      <w:rPr>
        <w:rFonts w:hint="default"/>
      </w:rPr>
    </w:lvl>
    <w:lvl w:ilvl="1">
      <w:start w:val="1"/>
      <w:numFmt w:val="lowerLetter"/>
      <w:lvlText w:val="%2)"/>
      <w:lvlJc w:val="left"/>
      <w:pPr>
        <w:ind w:left="1512" w:hanging="420"/>
      </w:pPr>
    </w:lvl>
    <w:lvl w:ilvl="2">
      <w:start w:val="1"/>
      <w:numFmt w:val="lowerRoman"/>
      <w:lvlText w:val="%3."/>
      <w:lvlJc w:val="right"/>
      <w:pPr>
        <w:ind w:left="1932" w:hanging="420"/>
      </w:pPr>
    </w:lvl>
    <w:lvl w:ilvl="3">
      <w:start w:val="1"/>
      <w:numFmt w:val="decimal"/>
      <w:lvlText w:val="%4."/>
      <w:lvlJc w:val="left"/>
      <w:pPr>
        <w:ind w:left="2352" w:hanging="420"/>
      </w:pPr>
    </w:lvl>
    <w:lvl w:ilvl="4">
      <w:start w:val="1"/>
      <w:numFmt w:val="lowerLetter"/>
      <w:lvlText w:val="%5)"/>
      <w:lvlJc w:val="left"/>
      <w:pPr>
        <w:ind w:left="2772" w:hanging="420"/>
      </w:pPr>
    </w:lvl>
    <w:lvl w:ilvl="5">
      <w:start w:val="1"/>
      <w:numFmt w:val="lowerRoman"/>
      <w:lvlText w:val="%6."/>
      <w:lvlJc w:val="right"/>
      <w:pPr>
        <w:ind w:left="3192" w:hanging="420"/>
      </w:pPr>
    </w:lvl>
    <w:lvl w:ilvl="6">
      <w:start w:val="1"/>
      <w:numFmt w:val="decimal"/>
      <w:lvlText w:val="%7."/>
      <w:lvlJc w:val="left"/>
      <w:pPr>
        <w:ind w:left="3612" w:hanging="420"/>
      </w:pPr>
    </w:lvl>
    <w:lvl w:ilvl="7">
      <w:start w:val="1"/>
      <w:numFmt w:val="lowerLetter"/>
      <w:lvlText w:val="%8)"/>
      <w:lvlJc w:val="left"/>
      <w:pPr>
        <w:ind w:left="4032" w:hanging="420"/>
      </w:pPr>
    </w:lvl>
    <w:lvl w:ilvl="8">
      <w:start w:val="1"/>
      <w:numFmt w:val="lowerRoman"/>
      <w:lvlText w:val="%9."/>
      <w:lvlJc w:val="right"/>
      <w:pPr>
        <w:ind w:left="4452"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99FF2014"/>
    <w:rsid w:val="A6DD0D7F"/>
    <w:rsid w:val="ADC6F725"/>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 w:val="000222C6"/>
    <w:rsid w:val="0002549F"/>
    <w:rsid w:val="000310B0"/>
    <w:rsid w:val="000468DB"/>
    <w:rsid w:val="00055A43"/>
    <w:rsid w:val="0006487A"/>
    <w:rsid w:val="00065F8F"/>
    <w:rsid w:val="0006624D"/>
    <w:rsid w:val="00070A43"/>
    <w:rsid w:val="00071701"/>
    <w:rsid w:val="000768F2"/>
    <w:rsid w:val="00087CB5"/>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2150"/>
    <w:rsid w:val="00114E9B"/>
    <w:rsid w:val="0011595F"/>
    <w:rsid w:val="00142216"/>
    <w:rsid w:val="00144D6A"/>
    <w:rsid w:val="0014729F"/>
    <w:rsid w:val="00157BAB"/>
    <w:rsid w:val="001654D1"/>
    <w:rsid w:val="00174518"/>
    <w:rsid w:val="0018106D"/>
    <w:rsid w:val="001877A7"/>
    <w:rsid w:val="00191536"/>
    <w:rsid w:val="00196687"/>
    <w:rsid w:val="001C0962"/>
    <w:rsid w:val="001D67D0"/>
    <w:rsid w:val="001D7531"/>
    <w:rsid w:val="001E737D"/>
    <w:rsid w:val="001F0592"/>
    <w:rsid w:val="001F2DF2"/>
    <w:rsid w:val="001F7506"/>
    <w:rsid w:val="002006CD"/>
    <w:rsid w:val="00200A4C"/>
    <w:rsid w:val="00201326"/>
    <w:rsid w:val="00202B36"/>
    <w:rsid w:val="00204B7A"/>
    <w:rsid w:val="00204CDE"/>
    <w:rsid w:val="0021101A"/>
    <w:rsid w:val="00220536"/>
    <w:rsid w:val="00221E65"/>
    <w:rsid w:val="00235629"/>
    <w:rsid w:val="00251D5C"/>
    <w:rsid w:val="00260C38"/>
    <w:rsid w:val="002616C0"/>
    <w:rsid w:val="00265372"/>
    <w:rsid w:val="002662AA"/>
    <w:rsid w:val="00280496"/>
    <w:rsid w:val="0028654D"/>
    <w:rsid w:val="00294DC9"/>
    <w:rsid w:val="00295495"/>
    <w:rsid w:val="0029778B"/>
    <w:rsid w:val="002A31DE"/>
    <w:rsid w:val="002B2613"/>
    <w:rsid w:val="002D6D05"/>
    <w:rsid w:val="002E3BAE"/>
    <w:rsid w:val="002F1818"/>
    <w:rsid w:val="002F567B"/>
    <w:rsid w:val="003216A9"/>
    <w:rsid w:val="00330482"/>
    <w:rsid w:val="00335A74"/>
    <w:rsid w:val="00337EE6"/>
    <w:rsid w:val="0036561B"/>
    <w:rsid w:val="0037013F"/>
    <w:rsid w:val="00380C92"/>
    <w:rsid w:val="003A484F"/>
    <w:rsid w:val="003A4883"/>
    <w:rsid w:val="003B0BE0"/>
    <w:rsid w:val="003B0C1B"/>
    <w:rsid w:val="003B191C"/>
    <w:rsid w:val="003B688C"/>
    <w:rsid w:val="003B7AE5"/>
    <w:rsid w:val="003C0291"/>
    <w:rsid w:val="003C39AE"/>
    <w:rsid w:val="003C7B60"/>
    <w:rsid w:val="003D0C0F"/>
    <w:rsid w:val="003D1FB2"/>
    <w:rsid w:val="003D66DA"/>
    <w:rsid w:val="003E1310"/>
    <w:rsid w:val="003E6F55"/>
    <w:rsid w:val="00406254"/>
    <w:rsid w:val="00407095"/>
    <w:rsid w:val="00411FFF"/>
    <w:rsid w:val="004223DE"/>
    <w:rsid w:val="00431916"/>
    <w:rsid w:val="00434489"/>
    <w:rsid w:val="00437085"/>
    <w:rsid w:val="00443880"/>
    <w:rsid w:val="004464F4"/>
    <w:rsid w:val="0045518E"/>
    <w:rsid w:val="00456585"/>
    <w:rsid w:val="00471401"/>
    <w:rsid w:val="00473F31"/>
    <w:rsid w:val="00477222"/>
    <w:rsid w:val="0048263A"/>
    <w:rsid w:val="00487E5D"/>
    <w:rsid w:val="004A711F"/>
    <w:rsid w:val="004B199D"/>
    <w:rsid w:val="004B4690"/>
    <w:rsid w:val="004C16FF"/>
    <w:rsid w:val="004E0A2D"/>
    <w:rsid w:val="004E206B"/>
    <w:rsid w:val="004E6DF7"/>
    <w:rsid w:val="004F0FBD"/>
    <w:rsid w:val="00505A47"/>
    <w:rsid w:val="00512FDA"/>
    <w:rsid w:val="00515B75"/>
    <w:rsid w:val="00520DA0"/>
    <w:rsid w:val="005664BB"/>
    <w:rsid w:val="00566FFA"/>
    <w:rsid w:val="0057481D"/>
    <w:rsid w:val="00582908"/>
    <w:rsid w:val="0058486E"/>
    <w:rsid w:val="00585B33"/>
    <w:rsid w:val="0059014D"/>
    <w:rsid w:val="005B5C64"/>
    <w:rsid w:val="005C5337"/>
    <w:rsid w:val="005C6BD0"/>
    <w:rsid w:val="005C74B2"/>
    <w:rsid w:val="005D1C8B"/>
    <w:rsid w:val="005D468D"/>
    <w:rsid w:val="005D5CED"/>
    <w:rsid w:val="005F1A4C"/>
    <w:rsid w:val="005F367E"/>
    <w:rsid w:val="005F68E6"/>
    <w:rsid w:val="00605688"/>
    <w:rsid w:val="006070AF"/>
    <w:rsid w:val="00607E6C"/>
    <w:rsid w:val="006101B1"/>
    <w:rsid w:val="00614E44"/>
    <w:rsid w:val="0062270A"/>
    <w:rsid w:val="00622830"/>
    <w:rsid w:val="00623DA0"/>
    <w:rsid w:val="00630AEF"/>
    <w:rsid w:val="006325F8"/>
    <w:rsid w:val="00633463"/>
    <w:rsid w:val="00634C9A"/>
    <w:rsid w:val="0063707E"/>
    <w:rsid w:val="006440E4"/>
    <w:rsid w:val="0066343B"/>
    <w:rsid w:val="00664777"/>
    <w:rsid w:val="0067385B"/>
    <w:rsid w:val="006748A4"/>
    <w:rsid w:val="006804ED"/>
    <w:rsid w:val="00681A31"/>
    <w:rsid w:val="00683E73"/>
    <w:rsid w:val="00696B8B"/>
    <w:rsid w:val="006A0FAD"/>
    <w:rsid w:val="006A3141"/>
    <w:rsid w:val="006A5E34"/>
    <w:rsid w:val="006B2422"/>
    <w:rsid w:val="006B2B9A"/>
    <w:rsid w:val="006C1937"/>
    <w:rsid w:val="006D6E83"/>
    <w:rsid w:val="006F020C"/>
    <w:rsid w:val="006F68A0"/>
    <w:rsid w:val="007026E1"/>
    <w:rsid w:val="007127B7"/>
    <w:rsid w:val="0071584B"/>
    <w:rsid w:val="0071798E"/>
    <w:rsid w:val="007416B6"/>
    <w:rsid w:val="00746F48"/>
    <w:rsid w:val="0075404D"/>
    <w:rsid w:val="00755B48"/>
    <w:rsid w:val="00756850"/>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0F50"/>
    <w:rsid w:val="008423A5"/>
    <w:rsid w:val="00850625"/>
    <w:rsid w:val="00853718"/>
    <w:rsid w:val="00855221"/>
    <w:rsid w:val="00860645"/>
    <w:rsid w:val="00871F71"/>
    <w:rsid w:val="00872FD8"/>
    <w:rsid w:val="0087474F"/>
    <w:rsid w:val="00885AF4"/>
    <w:rsid w:val="008863E5"/>
    <w:rsid w:val="008939CD"/>
    <w:rsid w:val="008B1ACC"/>
    <w:rsid w:val="008B768C"/>
    <w:rsid w:val="008C4DB1"/>
    <w:rsid w:val="008C4EAF"/>
    <w:rsid w:val="008C5176"/>
    <w:rsid w:val="008C7FD0"/>
    <w:rsid w:val="008D5664"/>
    <w:rsid w:val="008E1DE7"/>
    <w:rsid w:val="008E3FB6"/>
    <w:rsid w:val="008E707C"/>
    <w:rsid w:val="008F436D"/>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0B14"/>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870FB"/>
    <w:rsid w:val="00A91760"/>
    <w:rsid w:val="00A93B00"/>
    <w:rsid w:val="00A93C21"/>
    <w:rsid w:val="00AA7643"/>
    <w:rsid w:val="00AB64C9"/>
    <w:rsid w:val="00AC3C6A"/>
    <w:rsid w:val="00AD5620"/>
    <w:rsid w:val="00AD656B"/>
    <w:rsid w:val="00AD7C1B"/>
    <w:rsid w:val="00AE16BA"/>
    <w:rsid w:val="00AE1EBE"/>
    <w:rsid w:val="00B03C9D"/>
    <w:rsid w:val="00B05D2B"/>
    <w:rsid w:val="00B060AE"/>
    <w:rsid w:val="00B10517"/>
    <w:rsid w:val="00B14E76"/>
    <w:rsid w:val="00B161B8"/>
    <w:rsid w:val="00B2048C"/>
    <w:rsid w:val="00B310B9"/>
    <w:rsid w:val="00B33F62"/>
    <w:rsid w:val="00B35F3F"/>
    <w:rsid w:val="00B36CBB"/>
    <w:rsid w:val="00B4065C"/>
    <w:rsid w:val="00B425E0"/>
    <w:rsid w:val="00B440AA"/>
    <w:rsid w:val="00B44B70"/>
    <w:rsid w:val="00B53C56"/>
    <w:rsid w:val="00B57DAF"/>
    <w:rsid w:val="00B77EA6"/>
    <w:rsid w:val="00B8025E"/>
    <w:rsid w:val="00B81598"/>
    <w:rsid w:val="00B841F1"/>
    <w:rsid w:val="00B944D6"/>
    <w:rsid w:val="00B958CF"/>
    <w:rsid w:val="00BB4DF0"/>
    <w:rsid w:val="00BC289F"/>
    <w:rsid w:val="00BC2D50"/>
    <w:rsid w:val="00BC5361"/>
    <w:rsid w:val="00BC5460"/>
    <w:rsid w:val="00BC6B50"/>
    <w:rsid w:val="00BD0E25"/>
    <w:rsid w:val="00BD1854"/>
    <w:rsid w:val="00BD66C6"/>
    <w:rsid w:val="00BF5BD6"/>
    <w:rsid w:val="00C03E31"/>
    <w:rsid w:val="00C26A61"/>
    <w:rsid w:val="00C33E72"/>
    <w:rsid w:val="00C354B2"/>
    <w:rsid w:val="00C35554"/>
    <w:rsid w:val="00C42709"/>
    <w:rsid w:val="00C533CC"/>
    <w:rsid w:val="00C5751C"/>
    <w:rsid w:val="00C61BFC"/>
    <w:rsid w:val="00C62B85"/>
    <w:rsid w:val="00C65438"/>
    <w:rsid w:val="00C8003E"/>
    <w:rsid w:val="00C87FD8"/>
    <w:rsid w:val="00C91381"/>
    <w:rsid w:val="00C91CBB"/>
    <w:rsid w:val="00CA05FA"/>
    <w:rsid w:val="00CB4E70"/>
    <w:rsid w:val="00CB6021"/>
    <w:rsid w:val="00CC09B6"/>
    <w:rsid w:val="00CC666F"/>
    <w:rsid w:val="00CC6A13"/>
    <w:rsid w:val="00CD1E3F"/>
    <w:rsid w:val="00CE44F6"/>
    <w:rsid w:val="00CE49DA"/>
    <w:rsid w:val="00CE7B61"/>
    <w:rsid w:val="00D00095"/>
    <w:rsid w:val="00D068DC"/>
    <w:rsid w:val="00D114F0"/>
    <w:rsid w:val="00D20620"/>
    <w:rsid w:val="00D254F7"/>
    <w:rsid w:val="00D26091"/>
    <w:rsid w:val="00D2685C"/>
    <w:rsid w:val="00D34E7C"/>
    <w:rsid w:val="00D35489"/>
    <w:rsid w:val="00D35C95"/>
    <w:rsid w:val="00D36AFE"/>
    <w:rsid w:val="00D4183D"/>
    <w:rsid w:val="00D51276"/>
    <w:rsid w:val="00D7035F"/>
    <w:rsid w:val="00DA634F"/>
    <w:rsid w:val="00DA65AC"/>
    <w:rsid w:val="00DB1913"/>
    <w:rsid w:val="00DC410D"/>
    <w:rsid w:val="00DC5A81"/>
    <w:rsid w:val="00DC68CA"/>
    <w:rsid w:val="00DC7CBA"/>
    <w:rsid w:val="00DD73B7"/>
    <w:rsid w:val="00DF28BC"/>
    <w:rsid w:val="00DF34B9"/>
    <w:rsid w:val="00DF3ED0"/>
    <w:rsid w:val="00E00F91"/>
    <w:rsid w:val="00E01053"/>
    <w:rsid w:val="00E07ACF"/>
    <w:rsid w:val="00E13185"/>
    <w:rsid w:val="00E22B8F"/>
    <w:rsid w:val="00E2635E"/>
    <w:rsid w:val="00E331A1"/>
    <w:rsid w:val="00E33202"/>
    <w:rsid w:val="00E336A9"/>
    <w:rsid w:val="00E472B1"/>
    <w:rsid w:val="00E50624"/>
    <w:rsid w:val="00E54275"/>
    <w:rsid w:val="00E54633"/>
    <w:rsid w:val="00E568DF"/>
    <w:rsid w:val="00E64269"/>
    <w:rsid w:val="00E82267"/>
    <w:rsid w:val="00E853CE"/>
    <w:rsid w:val="00E867B6"/>
    <w:rsid w:val="00EA010F"/>
    <w:rsid w:val="00EA07C9"/>
    <w:rsid w:val="00EA79FE"/>
    <w:rsid w:val="00EC5307"/>
    <w:rsid w:val="00ED1B63"/>
    <w:rsid w:val="00ED2C7E"/>
    <w:rsid w:val="00ED3C1F"/>
    <w:rsid w:val="00ED4085"/>
    <w:rsid w:val="00ED420E"/>
    <w:rsid w:val="00ED6FBE"/>
    <w:rsid w:val="00EE2F57"/>
    <w:rsid w:val="00EF4C34"/>
    <w:rsid w:val="00EF77C6"/>
    <w:rsid w:val="00F0079C"/>
    <w:rsid w:val="00F01B0C"/>
    <w:rsid w:val="00F05438"/>
    <w:rsid w:val="00F10754"/>
    <w:rsid w:val="00F1361C"/>
    <w:rsid w:val="00F156F0"/>
    <w:rsid w:val="00F160C7"/>
    <w:rsid w:val="00F2408F"/>
    <w:rsid w:val="00F240E9"/>
    <w:rsid w:val="00F36D8F"/>
    <w:rsid w:val="00F417B1"/>
    <w:rsid w:val="00F45853"/>
    <w:rsid w:val="00F602DF"/>
    <w:rsid w:val="00F754A1"/>
    <w:rsid w:val="00F81415"/>
    <w:rsid w:val="00F81FD9"/>
    <w:rsid w:val="00F841AA"/>
    <w:rsid w:val="00F84A94"/>
    <w:rsid w:val="00F87E96"/>
    <w:rsid w:val="00FA23E8"/>
    <w:rsid w:val="00FD3CC1"/>
    <w:rsid w:val="00FF1E02"/>
    <w:rsid w:val="00FF30B4"/>
    <w:rsid w:val="015975B8"/>
    <w:rsid w:val="01A23516"/>
    <w:rsid w:val="02317B1B"/>
    <w:rsid w:val="02FEBE30"/>
    <w:rsid w:val="061E35DE"/>
    <w:rsid w:val="066E0107"/>
    <w:rsid w:val="07996F6E"/>
    <w:rsid w:val="07DFD8BA"/>
    <w:rsid w:val="08DB07E4"/>
    <w:rsid w:val="09867E8F"/>
    <w:rsid w:val="0A2032A3"/>
    <w:rsid w:val="0C6C4794"/>
    <w:rsid w:val="0CA8290A"/>
    <w:rsid w:val="0D35B1ED"/>
    <w:rsid w:val="0DE07E2B"/>
    <w:rsid w:val="0F98263C"/>
    <w:rsid w:val="101860EC"/>
    <w:rsid w:val="10C055FF"/>
    <w:rsid w:val="11772AA4"/>
    <w:rsid w:val="118107EC"/>
    <w:rsid w:val="13957196"/>
    <w:rsid w:val="13D50BC4"/>
    <w:rsid w:val="14022904"/>
    <w:rsid w:val="152F2A07"/>
    <w:rsid w:val="165E0673"/>
    <w:rsid w:val="16BB723D"/>
    <w:rsid w:val="16F13FCB"/>
    <w:rsid w:val="186504BB"/>
    <w:rsid w:val="1938089F"/>
    <w:rsid w:val="19A445FC"/>
    <w:rsid w:val="1B7D550C"/>
    <w:rsid w:val="1BE8440E"/>
    <w:rsid w:val="1D155CEE"/>
    <w:rsid w:val="1DE178F3"/>
    <w:rsid w:val="1E740ACF"/>
    <w:rsid w:val="1FF35744"/>
    <w:rsid w:val="1FF6BC77"/>
    <w:rsid w:val="21962A9E"/>
    <w:rsid w:val="21AE7C77"/>
    <w:rsid w:val="22BC3C41"/>
    <w:rsid w:val="23860B96"/>
    <w:rsid w:val="240371BF"/>
    <w:rsid w:val="260F557C"/>
    <w:rsid w:val="281408E2"/>
    <w:rsid w:val="29FD04D3"/>
    <w:rsid w:val="2BFF7BC6"/>
    <w:rsid w:val="2C8A61B5"/>
    <w:rsid w:val="2D2E01CF"/>
    <w:rsid w:val="2DF04E50"/>
    <w:rsid w:val="2E9545B0"/>
    <w:rsid w:val="2F040D46"/>
    <w:rsid w:val="2FAE5751"/>
    <w:rsid w:val="2FB1A395"/>
    <w:rsid w:val="2FD9A7D8"/>
    <w:rsid w:val="319F7F4E"/>
    <w:rsid w:val="321B2544"/>
    <w:rsid w:val="3304709D"/>
    <w:rsid w:val="34281836"/>
    <w:rsid w:val="349D6851"/>
    <w:rsid w:val="35BA6CAF"/>
    <w:rsid w:val="35D37231"/>
    <w:rsid w:val="364D14C1"/>
    <w:rsid w:val="36AA5135"/>
    <w:rsid w:val="36BE0DA7"/>
    <w:rsid w:val="376B6AA6"/>
    <w:rsid w:val="376D39B2"/>
    <w:rsid w:val="37E16F03"/>
    <w:rsid w:val="37F53A3B"/>
    <w:rsid w:val="389B6C89"/>
    <w:rsid w:val="38D469F0"/>
    <w:rsid w:val="39627CCD"/>
    <w:rsid w:val="397BAF1F"/>
    <w:rsid w:val="3AB79AF3"/>
    <w:rsid w:val="3B7EF35A"/>
    <w:rsid w:val="3B9FDB6C"/>
    <w:rsid w:val="3BF5BC2F"/>
    <w:rsid w:val="3CEBA265"/>
    <w:rsid w:val="3D98207C"/>
    <w:rsid w:val="3D9B0D99"/>
    <w:rsid w:val="3DEE7CF3"/>
    <w:rsid w:val="3DF02244"/>
    <w:rsid w:val="3E78745D"/>
    <w:rsid w:val="3FF4CAE0"/>
    <w:rsid w:val="3FF7B227"/>
    <w:rsid w:val="40E54C45"/>
    <w:rsid w:val="41313393"/>
    <w:rsid w:val="43A407DF"/>
    <w:rsid w:val="44515BEA"/>
    <w:rsid w:val="44E268DA"/>
    <w:rsid w:val="453F7E5B"/>
    <w:rsid w:val="486A6C7A"/>
    <w:rsid w:val="49176D9B"/>
    <w:rsid w:val="494006BD"/>
    <w:rsid w:val="4A627F82"/>
    <w:rsid w:val="4B0E749A"/>
    <w:rsid w:val="4B4F25DA"/>
    <w:rsid w:val="4BDA0CFB"/>
    <w:rsid w:val="4BE068DB"/>
    <w:rsid w:val="4D3C0CCC"/>
    <w:rsid w:val="4D577224"/>
    <w:rsid w:val="4DBF1CEB"/>
    <w:rsid w:val="4EAB630A"/>
    <w:rsid w:val="4ECE2238"/>
    <w:rsid w:val="4F833267"/>
    <w:rsid w:val="4FE9BD67"/>
    <w:rsid w:val="4FFB052F"/>
    <w:rsid w:val="53083A92"/>
    <w:rsid w:val="537E6D0A"/>
    <w:rsid w:val="53AF27A2"/>
    <w:rsid w:val="53F74C96"/>
    <w:rsid w:val="56E47B74"/>
    <w:rsid w:val="57BD3DD4"/>
    <w:rsid w:val="5AF92295"/>
    <w:rsid w:val="5BDD79E6"/>
    <w:rsid w:val="5BF561CA"/>
    <w:rsid w:val="5BFF5DFC"/>
    <w:rsid w:val="5CD71FC4"/>
    <w:rsid w:val="5D1F11B5"/>
    <w:rsid w:val="5DAE1B18"/>
    <w:rsid w:val="5DE7D9E5"/>
    <w:rsid w:val="5ECEC941"/>
    <w:rsid w:val="5F493CB7"/>
    <w:rsid w:val="5FBF9FF3"/>
    <w:rsid w:val="5FCD4E2C"/>
    <w:rsid w:val="5FD15F49"/>
    <w:rsid w:val="5FEF394A"/>
    <w:rsid w:val="5FF67715"/>
    <w:rsid w:val="62BF3928"/>
    <w:rsid w:val="647F5392"/>
    <w:rsid w:val="664B1D71"/>
    <w:rsid w:val="67AA3209"/>
    <w:rsid w:val="681C4F0D"/>
    <w:rsid w:val="69046D0F"/>
    <w:rsid w:val="698D0931"/>
    <w:rsid w:val="6A993CED"/>
    <w:rsid w:val="6B053271"/>
    <w:rsid w:val="6BCE6674"/>
    <w:rsid w:val="6C4A05C8"/>
    <w:rsid w:val="6C8742B8"/>
    <w:rsid w:val="6C8A170F"/>
    <w:rsid w:val="6CB54609"/>
    <w:rsid w:val="6DBF5E93"/>
    <w:rsid w:val="6DFF077E"/>
    <w:rsid w:val="6E7E3605"/>
    <w:rsid w:val="6E7FDCC7"/>
    <w:rsid w:val="6ED6A62E"/>
    <w:rsid w:val="6EE00B15"/>
    <w:rsid w:val="6F544B20"/>
    <w:rsid w:val="6F6FB3EB"/>
    <w:rsid w:val="6F784160"/>
    <w:rsid w:val="6F8731EA"/>
    <w:rsid w:val="6FCE6052"/>
    <w:rsid w:val="6FD57C00"/>
    <w:rsid w:val="6FEFFFD8"/>
    <w:rsid w:val="6FF5CC65"/>
    <w:rsid w:val="6FFB47EC"/>
    <w:rsid w:val="6FFF034A"/>
    <w:rsid w:val="70496804"/>
    <w:rsid w:val="712A28F1"/>
    <w:rsid w:val="715C0E4B"/>
    <w:rsid w:val="72233669"/>
    <w:rsid w:val="72734D90"/>
    <w:rsid w:val="7332FE48"/>
    <w:rsid w:val="73AB61DA"/>
    <w:rsid w:val="73AD73D5"/>
    <w:rsid w:val="73B6EB34"/>
    <w:rsid w:val="73FA497D"/>
    <w:rsid w:val="744731E5"/>
    <w:rsid w:val="74527205"/>
    <w:rsid w:val="74BBD01D"/>
    <w:rsid w:val="74ED5379"/>
    <w:rsid w:val="74FC2395"/>
    <w:rsid w:val="75DEEEC2"/>
    <w:rsid w:val="76E3355F"/>
    <w:rsid w:val="76FF5125"/>
    <w:rsid w:val="776F6FFA"/>
    <w:rsid w:val="778769C8"/>
    <w:rsid w:val="77DC22F5"/>
    <w:rsid w:val="79086DAD"/>
    <w:rsid w:val="79974F09"/>
    <w:rsid w:val="79D7FD79"/>
    <w:rsid w:val="79EE5BA4"/>
    <w:rsid w:val="7A894339"/>
    <w:rsid w:val="7AFF7572"/>
    <w:rsid w:val="7B6C7DFB"/>
    <w:rsid w:val="7BBFBED0"/>
    <w:rsid w:val="7BC3E394"/>
    <w:rsid w:val="7C1F3737"/>
    <w:rsid w:val="7CBFC87B"/>
    <w:rsid w:val="7CFE0F48"/>
    <w:rsid w:val="7D7EC23E"/>
    <w:rsid w:val="7D916348"/>
    <w:rsid w:val="7E8ADEBF"/>
    <w:rsid w:val="7EEF11D3"/>
    <w:rsid w:val="7F0971A6"/>
    <w:rsid w:val="7F3F679B"/>
    <w:rsid w:val="7F4FC4EF"/>
    <w:rsid w:val="7F5E4D54"/>
    <w:rsid w:val="7F6E0135"/>
    <w:rsid w:val="7FA30C79"/>
    <w:rsid w:val="7FAF8ABF"/>
    <w:rsid w:val="7FB7269E"/>
    <w:rsid w:val="7FC96657"/>
    <w:rsid w:val="7FDA9588"/>
    <w:rsid w:val="7FDF220F"/>
    <w:rsid w:val="7FEDC5F7"/>
    <w:rsid w:val="7FEDD9DE"/>
    <w:rsid w:val="7FF5890D"/>
    <w:rsid w:val="7FF934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79ABE16-1675-4761-98C0-032EE3980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1"/>
    <w:semiHidden/>
    <w:qFormat/>
    <w:pPr>
      <w:snapToGrid w:val="0"/>
      <w:jc w:val="left"/>
    </w:pPr>
    <w:rPr>
      <w:sz w:val="18"/>
      <w:szCs w:val="18"/>
    </w:rPr>
  </w:style>
  <w:style w:type="paragraph" w:styleId="21">
    <w:name w:val="Body Text First Indent 2"/>
    <w:basedOn w:val="a4"/>
    <w:next w:val="a"/>
    <w:uiPriority w:val="99"/>
    <w:unhideWhenUsed/>
    <w:qFormat/>
    <w:pPr>
      <w:ind w:firstLineChars="200" w:firstLine="420"/>
    </w:pPr>
  </w:style>
  <w:style w:type="paragraph" w:styleId="a4">
    <w:name w:val="Body Text Indent"/>
    <w:basedOn w:val="a"/>
    <w:next w:val="21"/>
    <w:qFormat/>
    <w:pPr>
      <w:spacing w:after="120"/>
      <w:ind w:leftChars="200" w:left="200"/>
    </w:pPr>
    <w:rPr>
      <w:rFonts w:ascii="仿宋_GB2312"/>
      <w:szCs w:val="32"/>
    </w:rPr>
  </w:style>
  <w:style w:type="paragraph" w:styleId="a5">
    <w:name w:val="Body Text"/>
    <w:basedOn w:val="a"/>
    <w:link w:val="a6"/>
    <w:uiPriority w:val="99"/>
    <w:qFormat/>
    <w:pPr>
      <w:spacing w:beforeLines="30"/>
    </w:pPr>
    <w:rPr>
      <w:rFonts w:ascii="仿宋_GB2312" w:eastAsia="仿宋_GB2312"/>
      <w:kern w:val="0"/>
      <w:sz w:val="30"/>
    </w:rPr>
  </w:style>
  <w:style w:type="paragraph" w:styleId="31">
    <w:name w:val="toc 3"/>
    <w:basedOn w:val="a"/>
    <w:next w:val="a"/>
    <w:uiPriority w:val="39"/>
    <w:unhideWhenUsed/>
    <w:qFormat/>
    <w:pPr>
      <w:tabs>
        <w:tab w:val="right" w:leader="dot" w:pos="8296"/>
      </w:tabs>
      <w:ind w:leftChars="400" w:left="84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qFormat/>
    <w:pPr>
      <w:tabs>
        <w:tab w:val="center" w:pos="4153"/>
        <w:tab w:val="right" w:pos="8306"/>
      </w:tabs>
      <w:snapToGrid w:val="0"/>
      <w:jc w:val="left"/>
    </w:pPr>
    <w:rPr>
      <w:rFonts w:ascii="Calibri" w:hAnsi="Calibri"/>
      <w:kern w:val="0"/>
      <w:sz w:val="18"/>
      <w:szCs w:val="18"/>
    </w:rPr>
  </w:style>
  <w:style w:type="paragraph" w:styleId="ab">
    <w:name w:val="header"/>
    <w:basedOn w:val="a"/>
    <w:link w:val="ac"/>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1">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2">
    <w:name w:val="toc 2"/>
    <w:basedOn w:val="a"/>
    <w:next w:val="a"/>
    <w:uiPriority w:val="39"/>
    <w:unhideWhenUsed/>
    <w:qFormat/>
    <w:pPr>
      <w:tabs>
        <w:tab w:val="right" w:leader="dot" w:pos="8296"/>
      </w:tabs>
      <w:ind w:leftChars="200" w:left="420"/>
    </w:pPr>
  </w:style>
  <w:style w:type="character" w:styleId="ad">
    <w:name w:val="Strong"/>
    <w:basedOn w:val="a1"/>
    <w:uiPriority w:val="99"/>
    <w:qFormat/>
    <w:rPr>
      <w:b/>
    </w:rPr>
  </w:style>
  <w:style w:type="character" w:styleId="ae">
    <w:name w:val="Hyperlink"/>
    <w:basedOn w:val="a1"/>
    <w:uiPriority w:val="99"/>
    <w:unhideWhenUsed/>
    <w:qFormat/>
    <w:rPr>
      <w:color w:val="0000FF" w:themeColor="hyperlink"/>
      <w:u w:val="single"/>
    </w:rPr>
  </w:style>
  <w:style w:type="paragraph" w:customStyle="1" w:styleId="5">
    <w:name w:val="标题 5（有编号）（绿盟科技）"/>
    <w:next w:val="a"/>
    <w:uiPriority w:val="99"/>
    <w:qFormat/>
    <w:pPr>
      <w:keepNext/>
      <w:keepLines/>
      <w:widowControl w:val="0"/>
      <w:spacing w:before="280" w:after="156" w:line="377" w:lineRule="auto"/>
      <w:outlineLvl w:val="4"/>
    </w:pPr>
    <w:rPr>
      <w:rFonts w:ascii="Arial" w:eastAsia="黑体" w:hAnsi="Arial"/>
      <w:b/>
      <w:kern w:val="2"/>
      <w:sz w:val="24"/>
      <w:szCs w:val="28"/>
    </w:rPr>
  </w:style>
  <w:style w:type="character" w:customStyle="1" w:styleId="HeaderChar">
    <w:name w:val="Header Char"/>
    <w:basedOn w:val="a1"/>
    <w:uiPriority w:val="99"/>
    <w:semiHidden/>
    <w:qFormat/>
    <w:rPr>
      <w:rFonts w:ascii="Times New Roman" w:hAnsi="Times New Roman"/>
      <w:sz w:val="18"/>
      <w:szCs w:val="18"/>
    </w:rPr>
  </w:style>
  <w:style w:type="character" w:customStyle="1" w:styleId="ac">
    <w:name w:val="页眉 字符"/>
    <w:link w:val="ab"/>
    <w:uiPriority w:val="99"/>
    <w:semiHidden/>
    <w:qFormat/>
    <w:locked/>
    <w:rPr>
      <w:sz w:val="18"/>
    </w:rPr>
  </w:style>
  <w:style w:type="character" w:customStyle="1" w:styleId="FooterChar">
    <w:name w:val="Footer Char"/>
    <w:basedOn w:val="a1"/>
    <w:uiPriority w:val="99"/>
    <w:semiHidden/>
    <w:qFormat/>
    <w:rPr>
      <w:rFonts w:ascii="Times New Roman" w:hAnsi="Times New Roman"/>
      <w:sz w:val="18"/>
      <w:szCs w:val="18"/>
    </w:rPr>
  </w:style>
  <w:style w:type="character" w:customStyle="1" w:styleId="aa">
    <w:name w:val="页脚 字符"/>
    <w:link w:val="a9"/>
    <w:uiPriority w:val="99"/>
    <w:qFormat/>
    <w:locked/>
    <w:rPr>
      <w:sz w:val="18"/>
    </w:rPr>
  </w:style>
  <w:style w:type="character" w:customStyle="1" w:styleId="BodyTextChar">
    <w:name w:val="Body Text Char"/>
    <w:basedOn w:val="a1"/>
    <w:uiPriority w:val="99"/>
    <w:semiHidden/>
    <w:qFormat/>
    <w:rPr>
      <w:rFonts w:ascii="Times New Roman" w:hAnsi="Times New Roman"/>
      <w:szCs w:val="24"/>
    </w:rPr>
  </w:style>
  <w:style w:type="character" w:customStyle="1" w:styleId="a6">
    <w:name w:val="正文文本 字符"/>
    <w:link w:val="a5"/>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f">
    <w:name w:val="List Paragraph"/>
    <w:basedOn w:val="a"/>
    <w:uiPriority w:val="34"/>
    <w:qFormat/>
    <w:pPr>
      <w:ind w:firstLineChars="200" w:firstLine="420"/>
    </w:pPr>
  </w:style>
  <w:style w:type="character" w:customStyle="1" w:styleId="10">
    <w:name w:val="标题 1 字符"/>
    <w:basedOn w:val="a1"/>
    <w:link w:val="1"/>
    <w:uiPriority w:val="9"/>
    <w:qFormat/>
    <w:rPr>
      <w:rFonts w:ascii="Times New Roman" w:hAnsi="Times New Roman"/>
      <w:b/>
      <w:bCs/>
      <w:kern w:val="44"/>
      <w:sz w:val="44"/>
      <w:szCs w:val="44"/>
    </w:rPr>
  </w:style>
  <w:style w:type="character" w:customStyle="1" w:styleId="20">
    <w:name w:val="标题 2 字符"/>
    <w:basedOn w:val="a1"/>
    <w:link w:val="2"/>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a8">
    <w:name w:val="批注框文本 字符"/>
    <w:basedOn w:val="a1"/>
    <w:link w:val="a7"/>
    <w:uiPriority w:val="99"/>
    <w:semiHidden/>
    <w:qFormat/>
    <w:rPr>
      <w:rFonts w:ascii="Times New Roman" w:hAnsi="Times New Roman"/>
      <w:kern w:val="2"/>
      <w:sz w:val="18"/>
      <w:szCs w:val="18"/>
    </w:rPr>
  </w:style>
  <w:style w:type="character" w:customStyle="1" w:styleId="30">
    <w:name w:val="标题 3 字符"/>
    <w:basedOn w:val="a1"/>
    <w:link w:val="3"/>
    <w:uiPriority w:val="9"/>
    <w:qFormat/>
    <w:rPr>
      <w:rFonts w:ascii="Times New Roman" w:hAnsi="Times New Roman"/>
      <w:b/>
      <w:bCs/>
      <w:kern w:val="2"/>
      <w:sz w:val="32"/>
      <w:szCs w:val="32"/>
    </w:rPr>
  </w:style>
  <w:style w:type="paragraph" w:customStyle="1" w:styleId="TOC2">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af0">
    <w:name w:val="四号正文"/>
    <w:basedOn w:val="a"/>
    <w:qFormat/>
    <w:pPr>
      <w:spacing w:line="360" w:lineRule="auto"/>
    </w:pPr>
    <w:rPr>
      <w:rFonts w:ascii="??" w:hAnsi="??"/>
      <w:color w:val="000000"/>
      <w:kern w:val="0"/>
      <w:sz w:val="28"/>
      <w:szCs w:val="21"/>
      <w:lang w:val="zh-CN"/>
    </w:rPr>
  </w:style>
  <w:style w:type="character" w:customStyle="1" w:styleId="fontstyle01">
    <w:name w:val="fontstyle01"/>
    <w:qFormat/>
    <w:rsid w:val="005F68E6"/>
    <w:rPr>
      <w:rFonts w:ascii="仿宋_GB2312" w:eastAsia="仿宋_GB2312" w:hint="eastAsia"/>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__.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__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___3.xlsx"/><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___4.xlsx"/><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___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___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r>
              <a:rPr lang="en-US" altLang="zh-CN" sz="1800" b="1" i="0" baseline="0">
                <a:effectLst/>
              </a:rPr>
              <a:t>2025</a:t>
            </a:r>
            <a:r>
              <a:rPr lang="zh-CN" altLang="zh-CN" sz="1800" b="1" i="0" baseline="0">
                <a:effectLst/>
              </a:rPr>
              <a:t>年与</a:t>
            </a:r>
            <a:r>
              <a:rPr lang="en-US" altLang="zh-CN" sz="1800" b="1" i="0" baseline="0">
                <a:effectLst/>
              </a:rPr>
              <a:t>2024</a:t>
            </a:r>
            <a:r>
              <a:rPr lang="zh-CN" altLang="zh-CN" sz="1800" b="1" i="0" baseline="0">
                <a:effectLst/>
              </a:rPr>
              <a:t>年收、支决算总计对比图</a:t>
            </a:r>
            <a:r>
              <a:rPr lang="zh-CN" altLang="zh-CN" sz="1800" b="0" i="0" baseline="0">
                <a:effectLst/>
              </a:rPr>
              <a:t>                              </a:t>
            </a:r>
            <a:r>
              <a:rPr lang="zh-CN" altLang="en-US" sz="1800" b="0" i="0" baseline="0">
                <a:effectLst/>
              </a:rPr>
              <a:t>    </a:t>
            </a:r>
            <a:r>
              <a:rPr lang="zh-CN" altLang="zh-CN" sz="1200" b="0" i="0" baseline="0">
                <a:effectLst/>
              </a:rPr>
              <a:t>单位：万元</a:t>
            </a:r>
            <a:endParaRPr lang="zh-CN" altLang="zh-CN" sz="1200">
              <a:effectLst/>
            </a:endParaRPr>
          </a:p>
        </c:rich>
      </c:tx>
      <c:overlay val="0"/>
      <c:spPr>
        <a:noFill/>
        <a:ln>
          <a:noFill/>
        </a:ln>
        <a:effectLst/>
      </c:spPr>
      <c:txPr>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2025年</c:v>
                </c:pt>
                <c:pt idx="1">
                  <c:v>2024年</c:v>
                </c:pt>
              </c:strCache>
            </c:strRef>
          </c:cat>
          <c:val>
            <c:numRef>
              <c:f>Sheet1!$B$2:$B$3</c:f>
              <c:numCache>
                <c:formatCode>General</c:formatCode>
                <c:ptCount val="2"/>
                <c:pt idx="0">
                  <c:v>4246.38</c:v>
                </c:pt>
                <c:pt idx="1">
                  <c:v>4013.54</c:v>
                </c:pt>
              </c:numCache>
            </c:numRef>
          </c:val>
          <c:extLst>
            <c:ext xmlns:c16="http://schemas.microsoft.com/office/drawing/2014/chart" uri="{C3380CC4-5D6E-409C-BE32-E72D297353CC}">
              <c16:uniqueId val="{00000000-E2DC-43F3-8979-1781548F7FC1}"/>
            </c:ext>
          </c:extLst>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2025年</c:v>
                </c:pt>
                <c:pt idx="1">
                  <c:v>2024年</c:v>
                </c:pt>
              </c:strCache>
            </c:strRef>
          </c:cat>
          <c:val>
            <c:numRef>
              <c:f>Sheet1!$C$2:$C$3</c:f>
              <c:numCache>
                <c:formatCode>General</c:formatCode>
                <c:ptCount val="2"/>
                <c:pt idx="0">
                  <c:v>4246.38</c:v>
                </c:pt>
                <c:pt idx="1">
                  <c:v>4013.54</c:v>
                </c:pt>
              </c:numCache>
            </c:numRef>
          </c:val>
          <c:extLst>
            <c:ext xmlns:c16="http://schemas.microsoft.com/office/drawing/2014/chart" uri="{C3380CC4-5D6E-409C-BE32-E72D297353CC}">
              <c16:uniqueId val="{00000001-E2DC-43F3-8979-1781548F7FC1}"/>
            </c:ext>
          </c:extLst>
        </c:ser>
        <c:dLbls>
          <c:dLblPos val="outEnd"/>
          <c:showLegendKey val="0"/>
          <c:showVal val="1"/>
          <c:showCatName val="0"/>
          <c:showSerName val="0"/>
          <c:showPercent val="0"/>
          <c:showBubbleSize val="0"/>
        </c:dLbls>
        <c:gapWidth val="219"/>
        <c:overlap val="-27"/>
        <c:axId val="504724624"/>
        <c:axId val="504724296"/>
      </c:barChart>
      <c:catAx>
        <c:axId val="504724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504724296"/>
        <c:crosses val="autoZero"/>
        <c:auto val="1"/>
        <c:lblAlgn val="ctr"/>
        <c:lblOffset val="100"/>
        <c:noMultiLvlLbl val="0"/>
      </c:catAx>
      <c:valAx>
        <c:axId val="504724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504724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ltLang="zh-CN"/>
              <a:t>2025</a:t>
            </a:r>
            <a:r>
              <a:rPr lang="zh-CN" altLang="en-US"/>
              <a:t>年收入决算结构图</a:t>
            </a:r>
            <a:endParaRPr lang="en-US" altLang="zh-CN"/>
          </a:p>
          <a:p>
            <a:pPr>
              <a:defRPr sz="1800" b="1" i="0" u="none" strike="noStrike" kern="1200" baseline="0">
                <a:solidFill>
                  <a:schemeClr val="dk1">
                    <a:lumMod val="75000"/>
                    <a:lumOff val="25000"/>
                  </a:schemeClr>
                </a:solidFill>
                <a:latin typeface="+mn-lt"/>
                <a:ea typeface="+mn-ea"/>
                <a:cs typeface="+mn-cs"/>
              </a:defRPr>
            </a:pPr>
            <a:endParaRPr lang="zh-CN" altLang="en-US"/>
          </a:p>
        </c:rich>
      </c:tx>
      <c:overlay val="0"/>
      <c:spPr>
        <a:noFill/>
        <a:ln>
          <a:noFill/>
        </a:ln>
        <a:effectLst/>
      </c:spPr>
    </c:title>
    <c:autoTitleDeleted val="0"/>
    <c:plotArea>
      <c:layout/>
      <c:pieChart>
        <c:varyColors val="1"/>
        <c:ser>
          <c:idx val="0"/>
          <c:order val="0"/>
          <c:tx>
            <c:strRef>
              <c:f>Sheet1!$B$1</c:f>
              <c:strCache>
                <c:ptCount val="1"/>
                <c:pt idx="0">
                  <c:v>2025年收入决算结构图</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327-4A24-BBBB-9799A9CCD8A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zh-C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c:f>
              <c:strCache>
                <c:ptCount val="1"/>
                <c:pt idx="0">
                  <c:v>一般公共预算财政拨款收入</c:v>
                </c:pt>
              </c:strCache>
            </c:strRef>
          </c:cat>
          <c:val>
            <c:numRef>
              <c:f>Sheet1!$B$2</c:f>
              <c:numCache>
                <c:formatCode>General</c:formatCode>
                <c:ptCount val="1"/>
                <c:pt idx="0">
                  <c:v>4246.38</c:v>
                </c:pt>
              </c:numCache>
            </c:numRef>
          </c:val>
          <c:extLst>
            <c:ext xmlns:c16="http://schemas.microsoft.com/office/drawing/2014/chart" uri="{C3380CC4-5D6E-409C-BE32-E72D297353CC}">
              <c16:uniqueId val="{00000002-A327-4A24-BBBB-9799A9CCD8A2}"/>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zh-CN"/>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zh-CN"/>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zh-CN"/>
        </a:p>
      </c:txPr>
    </c:title>
    <c:autoTitleDeleted val="0"/>
    <c:plotArea>
      <c:layout/>
      <c:pieChart>
        <c:varyColors val="1"/>
        <c:ser>
          <c:idx val="0"/>
          <c:order val="0"/>
          <c:tx>
            <c:strRef>
              <c:f>Sheet1!$B$1</c:f>
              <c:strCache>
                <c:ptCount val="1"/>
                <c:pt idx="0">
                  <c:v>2025年支出决算结构图</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869-4565-8DFE-AA0438E120E1}"/>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869-4565-8DFE-AA0438E120E1}"/>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zh-CN"/>
              </a:p>
            </c:txPr>
            <c:dLblPos val="bestFit"/>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Sheet1!$A$2:$A$3</c:f>
              <c:strCache>
                <c:ptCount val="2"/>
                <c:pt idx="0">
                  <c:v>基本支出</c:v>
                </c:pt>
                <c:pt idx="1">
                  <c:v>项目支出</c:v>
                </c:pt>
              </c:strCache>
            </c:strRef>
          </c:cat>
          <c:val>
            <c:numRef>
              <c:f>Sheet1!$B$2:$B$3</c:f>
              <c:numCache>
                <c:formatCode>General</c:formatCode>
                <c:ptCount val="2"/>
                <c:pt idx="0">
                  <c:v>3561.12</c:v>
                </c:pt>
                <c:pt idx="1">
                  <c:v>685.26</c:v>
                </c:pt>
              </c:numCache>
            </c:numRef>
          </c:val>
          <c:extLst>
            <c:ext xmlns:c16="http://schemas.microsoft.com/office/drawing/2014/chart" uri="{C3380CC4-5D6E-409C-BE32-E72D297353CC}">
              <c16:uniqueId val="{00000004-F869-4565-8DFE-AA0438E120E1}"/>
            </c:ext>
          </c:extLst>
        </c:ser>
        <c:dLbls>
          <c:dLblPos val="bestFit"/>
          <c:showLegendKey val="0"/>
          <c:showVal val="0"/>
          <c:showCatName val="0"/>
          <c:showSerName val="0"/>
          <c:showPercent val="0"/>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zh-CN"/>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zh-CN"/>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r>
              <a:rPr lang="en-US" altLang="zh-CN" sz="1600" b="1"/>
              <a:t>2025</a:t>
            </a:r>
            <a:r>
              <a:rPr lang="zh-CN" altLang="en-US" sz="1600" b="1"/>
              <a:t>与</a:t>
            </a:r>
            <a:r>
              <a:rPr lang="en-US" altLang="zh-CN" sz="1600" b="1"/>
              <a:t>2024</a:t>
            </a:r>
            <a:r>
              <a:rPr lang="zh-CN" altLang="en-US" sz="1600" b="1"/>
              <a:t>年财政拨款收、支决算总计变动情况</a:t>
            </a:r>
            <a:r>
              <a:rPr lang="zh-CN" altLang="en-US" sz="1600"/>
              <a:t> </a:t>
            </a:r>
            <a:r>
              <a:rPr lang="zh-CN" altLang="en-US"/>
              <a:t>           </a:t>
            </a:r>
            <a:r>
              <a:rPr lang="zh-CN" altLang="en-US" sz="1200"/>
              <a:t>单位：万元</a:t>
            </a:r>
          </a:p>
        </c:rich>
      </c:tx>
      <c:layout>
        <c:manualLayout>
          <c:xMode val="edge"/>
          <c:yMode val="edge"/>
          <c:x val="0.1173140998732186"/>
          <c:y val="2.7280477408354646E-2"/>
        </c:manualLayout>
      </c:layout>
      <c:overlay val="0"/>
      <c:spPr>
        <a:noFill/>
        <a:ln>
          <a:noFill/>
        </a:ln>
        <a:effectLst/>
      </c:spPr>
      <c:txPr>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barChart>
        <c:barDir val="col"/>
        <c:grouping val="clustered"/>
        <c:varyColors val="0"/>
        <c:ser>
          <c:idx val="0"/>
          <c:order val="0"/>
          <c:tx>
            <c:strRef>
              <c:f>Sheet1!$B$1</c:f>
              <c:strCache>
                <c:ptCount val="1"/>
                <c:pt idx="0">
                  <c:v>人员经费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2025年</c:v>
                </c:pt>
                <c:pt idx="1">
                  <c:v>2024年</c:v>
                </c:pt>
              </c:strCache>
            </c:strRef>
          </c:cat>
          <c:val>
            <c:numRef>
              <c:f>Sheet1!$B$2:$B$3</c:f>
              <c:numCache>
                <c:formatCode>General</c:formatCode>
                <c:ptCount val="2"/>
                <c:pt idx="0">
                  <c:v>3169.55</c:v>
                </c:pt>
                <c:pt idx="1">
                  <c:v>2921.88</c:v>
                </c:pt>
              </c:numCache>
            </c:numRef>
          </c:val>
          <c:extLst>
            <c:ext xmlns:c16="http://schemas.microsoft.com/office/drawing/2014/chart" uri="{C3380CC4-5D6E-409C-BE32-E72D297353CC}">
              <c16:uniqueId val="{00000000-C2C4-41E1-A47B-314B3D2B1CE4}"/>
            </c:ext>
          </c:extLst>
        </c:ser>
        <c:ser>
          <c:idx val="1"/>
          <c:order val="1"/>
          <c:tx>
            <c:strRef>
              <c:f>Sheet1!$C$1</c:f>
              <c:strCache>
                <c:ptCount val="1"/>
                <c:pt idx="0">
                  <c:v>公用经费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2025年</c:v>
                </c:pt>
                <c:pt idx="1">
                  <c:v>2024年</c:v>
                </c:pt>
              </c:strCache>
            </c:strRef>
          </c:cat>
          <c:val>
            <c:numRef>
              <c:f>Sheet1!$C$2:$C$3</c:f>
              <c:numCache>
                <c:formatCode>General</c:formatCode>
                <c:ptCount val="2"/>
                <c:pt idx="0">
                  <c:v>391.57</c:v>
                </c:pt>
                <c:pt idx="1">
                  <c:v>388.92</c:v>
                </c:pt>
              </c:numCache>
            </c:numRef>
          </c:val>
          <c:extLst>
            <c:ext xmlns:c16="http://schemas.microsoft.com/office/drawing/2014/chart" uri="{C3380CC4-5D6E-409C-BE32-E72D297353CC}">
              <c16:uniqueId val="{00000001-C2C4-41E1-A47B-314B3D2B1CE4}"/>
            </c:ext>
          </c:extLst>
        </c:ser>
        <c:ser>
          <c:idx val="2"/>
          <c:order val="2"/>
          <c:tx>
            <c:strRef>
              <c:f>Sheet1!$D$1</c:f>
              <c:strCache>
                <c:ptCount val="1"/>
                <c:pt idx="0">
                  <c:v>项目经费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2025年</c:v>
                </c:pt>
                <c:pt idx="1">
                  <c:v>2024年</c:v>
                </c:pt>
              </c:strCache>
            </c:strRef>
          </c:cat>
          <c:val>
            <c:numRef>
              <c:f>Sheet1!$D$2:$D$3</c:f>
              <c:numCache>
                <c:formatCode>General</c:formatCode>
                <c:ptCount val="2"/>
                <c:pt idx="0">
                  <c:v>685.26</c:v>
                </c:pt>
                <c:pt idx="1">
                  <c:v>702.74</c:v>
                </c:pt>
              </c:numCache>
            </c:numRef>
          </c:val>
          <c:extLst>
            <c:ext xmlns:c16="http://schemas.microsoft.com/office/drawing/2014/chart" uri="{C3380CC4-5D6E-409C-BE32-E72D297353CC}">
              <c16:uniqueId val="{00000002-C2C4-41E1-A47B-314B3D2B1CE4}"/>
            </c:ext>
          </c:extLst>
        </c:ser>
        <c:dLbls>
          <c:dLblPos val="outEnd"/>
          <c:showLegendKey val="0"/>
          <c:showVal val="1"/>
          <c:showCatName val="0"/>
          <c:showSerName val="0"/>
          <c:showPercent val="0"/>
          <c:showBubbleSize val="0"/>
        </c:dLbls>
        <c:gapWidth val="219"/>
        <c:overlap val="-27"/>
        <c:axId val="706151192"/>
        <c:axId val="706131184"/>
      </c:barChart>
      <c:catAx>
        <c:axId val="706151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706131184"/>
        <c:crosses val="autoZero"/>
        <c:auto val="1"/>
        <c:lblAlgn val="ctr"/>
        <c:lblOffset val="100"/>
        <c:noMultiLvlLbl val="0"/>
      </c:catAx>
      <c:valAx>
        <c:axId val="706131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706151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r>
              <a:rPr lang="zh-CN" altLang="en-US" sz="1800" b="1"/>
              <a:t>一般公共预算财政拨款支出决算变动情况</a:t>
            </a:r>
            <a:r>
              <a:rPr lang="zh-CN" altLang="en-US"/>
              <a:t>                 </a:t>
            </a:r>
            <a:r>
              <a:rPr lang="zh-CN" altLang="en-US" sz="1200"/>
              <a:t>单位：万元</a:t>
            </a:r>
            <a:endParaRPr lang="zh-CN" sz="1200"/>
          </a:p>
        </c:rich>
      </c:tx>
      <c:layout>
        <c:manualLayout>
          <c:xMode val="edge"/>
          <c:yMode val="edge"/>
          <c:x val="9.7881049843486653E-2"/>
          <c:y val="2.4767801857585141E-2"/>
        </c:manualLayout>
      </c:layout>
      <c:overlay val="0"/>
      <c:spPr>
        <a:noFill/>
        <a:ln>
          <a:noFill/>
        </a:ln>
        <a:effectLst/>
      </c:spPr>
      <c:txPr>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barChart>
        <c:barDir val="col"/>
        <c:grouping val="clustered"/>
        <c:varyColors val="0"/>
        <c:ser>
          <c:idx val="0"/>
          <c:order val="0"/>
          <c:tx>
            <c:strRef>
              <c:f>Sheet1!$B$1</c:f>
              <c:strCache>
                <c:ptCount val="1"/>
                <c:pt idx="0">
                  <c:v>人员经费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2025年</c:v>
                </c:pt>
                <c:pt idx="1">
                  <c:v>2024年</c:v>
                </c:pt>
              </c:strCache>
            </c:strRef>
          </c:cat>
          <c:val>
            <c:numRef>
              <c:f>Sheet1!$B$2:$B$3</c:f>
              <c:numCache>
                <c:formatCode>General</c:formatCode>
                <c:ptCount val="2"/>
                <c:pt idx="0">
                  <c:v>3169.55</c:v>
                </c:pt>
                <c:pt idx="1">
                  <c:v>2921.88</c:v>
                </c:pt>
              </c:numCache>
            </c:numRef>
          </c:val>
          <c:extLst>
            <c:ext xmlns:c16="http://schemas.microsoft.com/office/drawing/2014/chart" uri="{C3380CC4-5D6E-409C-BE32-E72D297353CC}">
              <c16:uniqueId val="{00000000-E6DE-4AFF-A085-69170FDBED8C}"/>
            </c:ext>
          </c:extLst>
        </c:ser>
        <c:ser>
          <c:idx val="1"/>
          <c:order val="1"/>
          <c:tx>
            <c:strRef>
              <c:f>Sheet1!$C$1</c:f>
              <c:strCache>
                <c:ptCount val="1"/>
                <c:pt idx="0">
                  <c:v>公用经费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2025年</c:v>
                </c:pt>
                <c:pt idx="1">
                  <c:v>2024年</c:v>
                </c:pt>
              </c:strCache>
            </c:strRef>
          </c:cat>
          <c:val>
            <c:numRef>
              <c:f>Sheet1!$C$2:$C$3</c:f>
              <c:numCache>
                <c:formatCode>General</c:formatCode>
                <c:ptCount val="2"/>
                <c:pt idx="0">
                  <c:v>391.57</c:v>
                </c:pt>
                <c:pt idx="1">
                  <c:v>388.92</c:v>
                </c:pt>
              </c:numCache>
            </c:numRef>
          </c:val>
          <c:extLst>
            <c:ext xmlns:c16="http://schemas.microsoft.com/office/drawing/2014/chart" uri="{C3380CC4-5D6E-409C-BE32-E72D297353CC}">
              <c16:uniqueId val="{00000001-E6DE-4AFF-A085-69170FDBED8C}"/>
            </c:ext>
          </c:extLst>
        </c:ser>
        <c:ser>
          <c:idx val="2"/>
          <c:order val="2"/>
          <c:tx>
            <c:strRef>
              <c:f>Sheet1!$D$1</c:f>
              <c:strCache>
                <c:ptCount val="1"/>
                <c:pt idx="0">
                  <c:v>项目经费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2025年</c:v>
                </c:pt>
                <c:pt idx="1">
                  <c:v>2024年</c:v>
                </c:pt>
              </c:strCache>
            </c:strRef>
          </c:cat>
          <c:val>
            <c:numRef>
              <c:f>Sheet1!$D$2:$D$3</c:f>
              <c:numCache>
                <c:formatCode>General</c:formatCode>
                <c:ptCount val="2"/>
                <c:pt idx="0">
                  <c:v>685.26</c:v>
                </c:pt>
                <c:pt idx="1">
                  <c:v>702.74</c:v>
                </c:pt>
              </c:numCache>
            </c:numRef>
          </c:val>
          <c:extLst>
            <c:ext xmlns:c16="http://schemas.microsoft.com/office/drawing/2014/chart" uri="{C3380CC4-5D6E-409C-BE32-E72D297353CC}">
              <c16:uniqueId val="{00000002-E6DE-4AFF-A085-69170FDBED8C}"/>
            </c:ext>
          </c:extLst>
        </c:ser>
        <c:dLbls>
          <c:dLblPos val="outEnd"/>
          <c:showLegendKey val="0"/>
          <c:showVal val="1"/>
          <c:showCatName val="0"/>
          <c:showSerName val="0"/>
          <c:showPercent val="0"/>
          <c:showBubbleSize val="0"/>
        </c:dLbls>
        <c:gapWidth val="219"/>
        <c:overlap val="-27"/>
        <c:axId val="576529368"/>
        <c:axId val="576528056"/>
      </c:barChart>
      <c:catAx>
        <c:axId val="576529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576528056"/>
        <c:crosses val="autoZero"/>
        <c:auto val="1"/>
        <c:lblAlgn val="ctr"/>
        <c:lblOffset val="100"/>
        <c:noMultiLvlLbl val="0"/>
      </c:catAx>
      <c:valAx>
        <c:axId val="576528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576529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zh-CN" altLang="en-US"/>
              <a:t>一般公共预算财政拨款支出决算结构图</a:t>
            </a:r>
            <a:endParaRPr lang="en-US" altLang="zh-CN"/>
          </a:p>
          <a:p>
            <a:pPr algn="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zh-CN" altLang="en-US" sz="1200"/>
              <a:t>单位：万元</a:t>
            </a:r>
          </a:p>
        </c:rich>
      </c:tx>
      <c:overlay val="0"/>
      <c:spPr>
        <a:noFill/>
        <a:ln>
          <a:noFill/>
        </a:ln>
        <a:effectLst/>
      </c:spPr>
    </c:title>
    <c:autoTitleDeleted val="0"/>
    <c:plotArea>
      <c:layout/>
      <c:pieChart>
        <c:varyColors val="1"/>
        <c:ser>
          <c:idx val="0"/>
          <c:order val="0"/>
          <c:tx>
            <c:strRef>
              <c:f>Sheet1!$B$1</c:f>
              <c:strCache>
                <c:ptCount val="1"/>
                <c:pt idx="0">
                  <c:v>一般公共预算财政拨款支出决算结构图</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E9C4-4CDF-9DE2-4262003BBE7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E9C4-4CDF-9DE2-4262003BBE7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E9C4-4CDF-9DE2-4262003BBE7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E9C4-4CDF-9DE2-4262003BBE7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zh-CN"/>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3179.69</c:v>
                </c:pt>
                <c:pt idx="1">
                  <c:v>670.54</c:v>
                </c:pt>
                <c:pt idx="2">
                  <c:v>166.97</c:v>
                </c:pt>
                <c:pt idx="3">
                  <c:v>229.18</c:v>
                </c:pt>
              </c:numCache>
            </c:numRef>
          </c:val>
          <c:extLst>
            <c:ext xmlns:c16="http://schemas.microsoft.com/office/drawing/2014/chart" uri="{C3380CC4-5D6E-409C-BE32-E72D297353CC}">
              <c16:uniqueId val="{00000008-E9C4-4CDF-9DE2-4262003BBE77}"/>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zh-CN"/>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zh-CN"/>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zh-CN" altLang="en-US"/>
              <a:t>“三公”经费财政拨款支出结构图</a:t>
            </a:r>
          </a:p>
        </c:rich>
      </c:tx>
      <c:overlay val="0"/>
      <c:spPr>
        <a:noFill/>
        <a:ln>
          <a:noFill/>
        </a:ln>
        <a:effectLst/>
      </c:spPr>
    </c:title>
    <c:autoTitleDeleted val="0"/>
    <c:plotArea>
      <c:layout/>
      <c:pieChart>
        <c:varyColors val="1"/>
        <c:ser>
          <c:idx val="0"/>
          <c:order val="0"/>
          <c:tx>
            <c:strRef>
              <c:f>Sheet1!$B$1</c:f>
              <c:strCache>
                <c:ptCount val="1"/>
                <c:pt idx="0">
                  <c:v>”三公“经费财政拨款支出结构图</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D16-4A3E-BD01-2AFAFF5F08DC}"/>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D16-4A3E-BD01-2AFAFF5F08DC}"/>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1D16-4A3E-BD01-2AFAFF5F08DC}"/>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zh-CN"/>
              </a:p>
            </c:txPr>
            <c:dLblPos val="bestFit"/>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Sheet1!$A$2:$A$4</c:f>
              <c:strCache>
                <c:ptCount val="3"/>
                <c:pt idx="0">
                  <c:v>因公出国（境）费</c:v>
                </c:pt>
                <c:pt idx="1">
                  <c:v>公务用车购置及运行维护费</c:v>
                </c:pt>
                <c:pt idx="2">
                  <c:v>公务接待费</c:v>
                </c:pt>
              </c:strCache>
            </c:strRef>
          </c:cat>
          <c:val>
            <c:numRef>
              <c:f>Sheet1!$B$2:$B$4</c:f>
              <c:numCache>
                <c:formatCode>0%</c:formatCode>
                <c:ptCount val="3"/>
                <c:pt idx="0">
                  <c:v>0</c:v>
                </c:pt>
                <c:pt idx="1">
                  <c:v>0.9264</c:v>
                </c:pt>
                <c:pt idx="2">
                  <c:v>7.3599999999999999E-2</c:v>
                </c:pt>
              </c:numCache>
            </c:numRef>
          </c:val>
          <c:extLst>
            <c:ext xmlns:c16="http://schemas.microsoft.com/office/drawing/2014/chart" uri="{C3380CC4-5D6E-409C-BE32-E72D297353CC}">
              <c16:uniqueId val="{00000006-1D16-4A3E-BD01-2AFAFF5F08D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zh-CN"/>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zh-CN"/>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28</Pages>
  <Words>1393</Words>
  <Characters>7941</Characters>
  <Application>Microsoft Office Word</Application>
  <DocSecurity>0</DocSecurity>
  <Lines>66</Lines>
  <Paragraphs>18</Paragraphs>
  <ScaleCrop>false</ScaleCrop>
  <Company>四川省财政厅</Company>
  <LinksUpToDate>false</LinksUpToDate>
  <CharactersWithSpaces>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姚丽</cp:lastModifiedBy>
  <cp:revision>26</cp:revision>
  <cp:lastPrinted>2026-08-03T09:27:00Z</cp:lastPrinted>
  <dcterms:created xsi:type="dcterms:W3CDTF">2026-08-24T02:32:00Z</dcterms:created>
  <dcterms:modified xsi:type="dcterms:W3CDTF">2026-09-08T02:23:00Z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400D301575C74348A5277D00A7902E06</vt:lpwstr>
  </property>
</Properties>
</file>